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EF0" w:rsidRDefault="00344EF0" w:rsidP="00344EF0">
      <w:pPr>
        <w:jc w:val="center"/>
        <w:rPr>
          <w:rFonts w:ascii="Calibri" w:hAnsi="Calibri" w:cs="Calibri"/>
          <w:b/>
          <w:sz w:val="22"/>
          <w:szCs w:val="22"/>
        </w:rPr>
      </w:pPr>
      <w:bookmarkStart w:id="0" w:name="_GoBack"/>
      <w:bookmarkEnd w:id="0"/>
      <w:r>
        <w:rPr>
          <w:rFonts w:ascii="Calibri" w:hAnsi="Calibri" w:cs="Calibri"/>
          <w:b/>
          <w:noProof/>
          <w:sz w:val="22"/>
          <w:szCs w:val="22"/>
          <w:lang w:eastAsia="en-GB"/>
        </w:rPr>
        <w:drawing>
          <wp:inline distT="0" distB="0" distL="0" distR="0">
            <wp:extent cx="1249230" cy="13525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5">
                      <a:extLst>
                        <a:ext uri="{28A0092B-C50C-407E-A947-70E740481C1C}">
                          <a14:useLocalDpi xmlns:a14="http://schemas.microsoft.com/office/drawing/2010/main" val="0"/>
                        </a:ext>
                      </a:extLst>
                    </a:blip>
                    <a:stretch>
                      <a:fillRect/>
                    </a:stretch>
                  </pic:blipFill>
                  <pic:spPr>
                    <a:xfrm>
                      <a:off x="0" y="0"/>
                      <a:ext cx="1251828" cy="1355363"/>
                    </a:xfrm>
                    <a:prstGeom prst="rect">
                      <a:avLst/>
                    </a:prstGeom>
                  </pic:spPr>
                </pic:pic>
              </a:graphicData>
            </a:graphic>
          </wp:inline>
        </w:drawing>
      </w:r>
      <w:r w:rsidRPr="008F52C6">
        <w:rPr>
          <w:rFonts w:ascii="Calibri" w:hAnsi="Calibri" w:cs="Calibri"/>
          <w:b/>
          <w:sz w:val="22"/>
          <w:szCs w:val="22"/>
        </w:rPr>
        <w:t xml:space="preserve"> </w:t>
      </w:r>
    </w:p>
    <w:p w:rsidR="00344EF0" w:rsidRDefault="00344EF0" w:rsidP="00344EF0">
      <w:pPr>
        <w:jc w:val="center"/>
        <w:rPr>
          <w:rFonts w:ascii="Calibri" w:hAnsi="Calibri" w:cs="Calibri"/>
          <w:b/>
          <w:sz w:val="22"/>
          <w:szCs w:val="22"/>
        </w:rPr>
      </w:pPr>
    </w:p>
    <w:p w:rsidR="00344EF0" w:rsidRDefault="00D576DA" w:rsidP="00344EF0">
      <w:pPr>
        <w:jc w:val="center"/>
        <w:rPr>
          <w:rFonts w:ascii="Calibri" w:hAnsi="Calibri" w:cs="Calibri"/>
          <w:b/>
          <w:sz w:val="28"/>
          <w:szCs w:val="28"/>
        </w:rPr>
      </w:pPr>
      <w:r>
        <w:rPr>
          <w:rFonts w:ascii="Calibri" w:hAnsi="Calibri" w:cs="Calibri"/>
          <w:b/>
          <w:sz w:val="28"/>
          <w:szCs w:val="28"/>
        </w:rPr>
        <w:t>The Religious Education Department</w:t>
      </w:r>
    </w:p>
    <w:p w:rsidR="00DC4BCA" w:rsidRDefault="00DC4BCA" w:rsidP="00DC4BCA">
      <w:pPr>
        <w:rPr>
          <w:rFonts w:ascii="Calibri" w:hAnsi="Calibri" w:cs="Calibri"/>
          <w:b/>
          <w:sz w:val="28"/>
          <w:szCs w:val="28"/>
        </w:rPr>
      </w:pPr>
    </w:p>
    <w:p w:rsidR="00B97FCC" w:rsidRDefault="00B97FCC" w:rsidP="00344EF0">
      <w:pPr>
        <w:jc w:val="both"/>
        <w:rPr>
          <w:rFonts w:ascii="Calibri" w:hAnsi="Calibri" w:cs="Calibri"/>
          <w:szCs w:val="24"/>
        </w:rPr>
      </w:pPr>
    </w:p>
    <w:p w:rsidR="00A91E80" w:rsidRDefault="00D576DA" w:rsidP="00D576DA">
      <w:pPr>
        <w:jc w:val="both"/>
        <w:rPr>
          <w:rFonts w:ascii="Calibri" w:hAnsi="Calibri" w:cs="Calibri"/>
          <w:szCs w:val="24"/>
        </w:rPr>
      </w:pPr>
      <w:r>
        <w:rPr>
          <w:rFonts w:ascii="Calibri" w:hAnsi="Calibri" w:cs="Calibri"/>
          <w:szCs w:val="24"/>
        </w:rPr>
        <w:t>The RE</w:t>
      </w:r>
      <w:r w:rsidR="00B97FCC">
        <w:rPr>
          <w:rFonts w:ascii="Calibri" w:hAnsi="Calibri" w:cs="Calibri"/>
          <w:szCs w:val="24"/>
        </w:rPr>
        <w:t xml:space="preserve"> Department at St. Michael’s is a</w:t>
      </w:r>
      <w:r>
        <w:rPr>
          <w:rFonts w:ascii="Calibri" w:hAnsi="Calibri" w:cs="Calibri"/>
          <w:szCs w:val="24"/>
        </w:rPr>
        <w:t xml:space="preserve"> very successful department and, at presen</w:t>
      </w:r>
      <w:r w:rsidR="0051117E">
        <w:rPr>
          <w:rFonts w:ascii="Calibri" w:hAnsi="Calibri" w:cs="Calibri"/>
          <w:szCs w:val="24"/>
        </w:rPr>
        <w:t>t, consists of 3 full-time and 3</w:t>
      </w:r>
      <w:r>
        <w:rPr>
          <w:rFonts w:ascii="Calibri" w:hAnsi="Calibri" w:cs="Calibri"/>
          <w:szCs w:val="24"/>
        </w:rPr>
        <w:t xml:space="preserve"> part-time members of staff.  Members of t</w:t>
      </w:r>
      <w:r w:rsidR="0043039A">
        <w:rPr>
          <w:rFonts w:ascii="Calibri" w:hAnsi="Calibri" w:cs="Calibri"/>
          <w:szCs w:val="24"/>
        </w:rPr>
        <w:t>he Leadership Team also teach C</w:t>
      </w:r>
      <w:r>
        <w:rPr>
          <w:rFonts w:ascii="Calibri" w:hAnsi="Calibri" w:cs="Calibri"/>
          <w:szCs w:val="24"/>
        </w:rPr>
        <w:t>ore RE at Sixth Form level.</w:t>
      </w:r>
      <w:r w:rsidR="0043039A">
        <w:rPr>
          <w:rFonts w:ascii="Calibri" w:hAnsi="Calibri" w:cs="Calibri"/>
          <w:szCs w:val="24"/>
        </w:rPr>
        <w:t xml:space="preserve">  The department also benefits from a part-time Chaplain.</w:t>
      </w:r>
    </w:p>
    <w:p w:rsidR="0043039A" w:rsidRDefault="0043039A" w:rsidP="00D576DA">
      <w:pPr>
        <w:jc w:val="both"/>
        <w:rPr>
          <w:rFonts w:ascii="Calibri" w:hAnsi="Calibri" w:cs="Calibri"/>
          <w:szCs w:val="24"/>
        </w:rPr>
      </w:pPr>
    </w:p>
    <w:p w:rsidR="00BC784E" w:rsidRDefault="00FC0ECF" w:rsidP="00D576DA">
      <w:pPr>
        <w:jc w:val="both"/>
        <w:rPr>
          <w:rFonts w:ascii="Calibri" w:hAnsi="Calibri" w:cs="Calibri"/>
          <w:szCs w:val="24"/>
        </w:rPr>
      </w:pPr>
      <w:r>
        <w:rPr>
          <w:rFonts w:ascii="Calibri" w:hAnsi="Calibri" w:cs="Calibri"/>
          <w:szCs w:val="24"/>
        </w:rPr>
        <w:t>In the Diocesan Inspection (October 2024</w:t>
      </w:r>
      <w:r w:rsidR="00394DD9">
        <w:rPr>
          <w:rFonts w:ascii="Calibri" w:hAnsi="Calibri" w:cs="Calibri"/>
          <w:szCs w:val="24"/>
        </w:rPr>
        <w:t>) the School was judged</w:t>
      </w:r>
      <w:r w:rsidR="0043039A">
        <w:rPr>
          <w:rFonts w:ascii="Calibri" w:hAnsi="Calibri" w:cs="Calibri"/>
          <w:szCs w:val="24"/>
        </w:rPr>
        <w:t xml:space="preserve"> as Outstanding </w:t>
      </w:r>
      <w:r w:rsidR="00BC784E">
        <w:rPr>
          <w:rFonts w:ascii="Calibri" w:hAnsi="Calibri" w:cs="Calibri"/>
          <w:szCs w:val="24"/>
        </w:rPr>
        <w:t>overall and for Catholic Life and Mission, Religious Education and Collective Worship.</w:t>
      </w:r>
    </w:p>
    <w:p w:rsidR="0043039A" w:rsidRDefault="0043039A" w:rsidP="00D576DA">
      <w:pPr>
        <w:jc w:val="both"/>
        <w:rPr>
          <w:rFonts w:ascii="Calibri" w:hAnsi="Calibri" w:cs="Calibri"/>
          <w:szCs w:val="24"/>
        </w:rPr>
      </w:pPr>
    </w:p>
    <w:p w:rsidR="0043039A" w:rsidRDefault="0043039A" w:rsidP="00D576DA">
      <w:pPr>
        <w:jc w:val="both"/>
        <w:rPr>
          <w:rFonts w:ascii="Calibri" w:hAnsi="Calibri" w:cs="Calibri"/>
          <w:szCs w:val="24"/>
        </w:rPr>
      </w:pPr>
      <w:r>
        <w:rPr>
          <w:rFonts w:ascii="Calibri" w:hAnsi="Calibri" w:cs="Calibri"/>
          <w:szCs w:val="24"/>
        </w:rPr>
        <w:t>The Syllabus for KS3 is in accordance with the Catholic Directory for Religious Education, following Schemes of Work produced by the RE department which are appropriate for our students as they provide the right lev</w:t>
      </w:r>
      <w:r w:rsidR="0051117E">
        <w:rPr>
          <w:rFonts w:ascii="Calibri" w:hAnsi="Calibri" w:cs="Calibri"/>
          <w:szCs w:val="24"/>
        </w:rPr>
        <w:t xml:space="preserve">el of challenge and reflection.  </w:t>
      </w:r>
      <w:r>
        <w:rPr>
          <w:rFonts w:ascii="Calibri" w:hAnsi="Calibri" w:cs="Calibri"/>
          <w:szCs w:val="24"/>
        </w:rPr>
        <w:t xml:space="preserve">In KS3 we also study modules on Hinduism (Year 7) </w:t>
      </w:r>
      <w:r w:rsidR="00BC784E">
        <w:rPr>
          <w:rFonts w:ascii="Calibri" w:hAnsi="Calibri" w:cs="Calibri"/>
          <w:szCs w:val="24"/>
        </w:rPr>
        <w:t>Islam (Year 8) and Judaism</w:t>
      </w:r>
      <w:r>
        <w:rPr>
          <w:rFonts w:ascii="Calibri" w:hAnsi="Calibri" w:cs="Calibri"/>
          <w:szCs w:val="24"/>
        </w:rPr>
        <w:t xml:space="preserve"> (Year 9)</w:t>
      </w:r>
      <w:r w:rsidR="00BC784E">
        <w:rPr>
          <w:rFonts w:ascii="Calibri" w:hAnsi="Calibri" w:cs="Calibri"/>
          <w:szCs w:val="24"/>
        </w:rPr>
        <w:t>.</w:t>
      </w:r>
    </w:p>
    <w:p w:rsidR="007045CE" w:rsidRDefault="007045CE" w:rsidP="00D576DA">
      <w:pPr>
        <w:jc w:val="both"/>
        <w:rPr>
          <w:rFonts w:ascii="Calibri" w:hAnsi="Calibri" w:cs="Calibri"/>
          <w:szCs w:val="24"/>
        </w:rPr>
      </w:pPr>
    </w:p>
    <w:p w:rsidR="007045CE" w:rsidRDefault="007045CE" w:rsidP="00D576DA">
      <w:pPr>
        <w:jc w:val="both"/>
        <w:rPr>
          <w:rFonts w:ascii="Calibri" w:hAnsi="Calibri" w:cs="Calibri"/>
          <w:szCs w:val="24"/>
        </w:rPr>
      </w:pPr>
      <w:r>
        <w:rPr>
          <w:rFonts w:ascii="Calibri" w:hAnsi="Calibri" w:cs="Calibri"/>
          <w:szCs w:val="24"/>
        </w:rPr>
        <w:t>At the end of KS4 all pupils take GCSE Religious Studies:</w:t>
      </w:r>
    </w:p>
    <w:p w:rsidR="007045CE" w:rsidRDefault="007045CE" w:rsidP="00D576DA">
      <w:pPr>
        <w:jc w:val="both"/>
        <w:rPr>
          <w:rFonts w:ascii="Calibri" w:hAnsi="Calibri" w:cs="Calibri"/>
          <w:szCs w:val="24"/>
        </w:rPr>
      </w:pPr>
      <w:r>
        <w:rPr>
          <w:rFonts w:ascii="Calibri" w:hAnsi="Calibri" w:cs="Calibri"/>
          <w:szCs w:val="24"/>
        </w:rPr>
        <w:t>Exam Board: AQA Religious Studies B:</w:t>
      </w:r>
    </w:p>
    <w:p w:rsidR="007045CE" w:rsidRDefault="007045CE" w:rsidP="00D576DA">
      <w:pPr>
        <w:jc w:val="both"/>
        <w:rPr>
          <w:rFonts w:ascii="Calibri" w:hAnsi="Calibri" w:cs="Calibri"/>
          <w:szCs w:val="24"/>
        </w:rPr>
      </w:pPr>
      <w:r>
        <w:rPr>
          <w:rFonts w:ascii="Calibri" w:hAnsi="Calibri" w:cs="Calibri"/>
          <w:szCs w:val="24"/>
        </w:rPr>
        <w:t>Catholic Christianity (50%)</w:t>
      </w:r>
    </w:p>
    <w:p w:rsidR="007045CE" w:rsidRDefault="007045CE" w:rsidP="00D576DA">
      <w:pPr>
        <w:jc w:val="both"/>
        <w:rPr>
          <w:rFonts w:ascii="Calibri" w:hAnsi="Calibri" w:cs="Calibri"/>
          <w:szCs w:val="24"/>
        </w:rPr>
      </w:pPr>
      <w:r>
        <w:rPr>
          <w:rFonts w:ascii="Calibri" w:hAnsi="Calibri" w:cs="Calibri"/>
          <w:szCs w:val="24"/>
        </w:rPr>
        <w:t>St Mark’s Gospel (25%)</w:t>
      </w:r>
    </w:p>
    <w:p w:rsidR="007045CE" w:rsidRDefault="007045CE" w:rsidP="00D576DA">
      <w:pPr>
        <w:jc w:val="both"/>
        <w:rPr>
          <w:rFonts w:ascii="Calibri" w:hAnsi="Calibri" w:cs="Calibri"/>
          <w:szCs w:val="24"/>
        </w:rPr>
      </w:pPr>
      <w:r>
        <w:rPr>
          <w:rFonts w:ascii="Calibri" w:hAnsi="Calibri" w:cs="Calibri"/>
          <w:szCs w:val="24"/>
        </w:rPr>
        <w:t>Judaism (25%)</w:t>
      </w:r>
    </w:p>
    <w:p w:rsidR="007045CE" w:rsidRDefault="007045CE" w:rsidP="00D576DA">
      <w:pPr>
        <w:jc w:val="both"/>
        <w:rPr>
          <w:rFonts w:ascii="Calibri" w:hAnsi="Calibri" w:cs="Calibri"/>
          <w:szCs w:val="24"/>
        </w:rPr>
      </w:pPr>
    </w:p>
    <w:p w:rsidR="007045CE" w:rsidRDefault="007045CE" w:rsidP="00D576DA">
      <w:pPr>
        <w:jc w:val="both"/>
        <w:rPr>
          <w:rFonts w:ascii="Calibri" w:hAnsi="Calibri" w:cs="Calibri"/>
          <w:szCs w:val="24"/>
        </w:rPr>
      </w:pPr>
      <w:r>
        <w:rPr>
          <w:rFonts w:ascii="Calibri" w:hAnsi="Calibri" w:cs="Calibri"/>
          <w:szCs w:val="24"/>
        </w:rPr>
        <w:t xml:space="preserve">At KS5 all students follow one Core RE lesson each week (on a carousel process offered by seven members of staff in each of Years 12 and </w:t>
      </w:r>
      <w:r w:rsidR="00BC784E">
        <w:rPr>
          <w:rFonts w:ascii="Calibri" w:hAnsi="Calibri" w:cs="Calibri"/>
          <w:szCs w:val="24"/>
        </w:rPr>
        <w:t>13).  Religious Studies, OCR</w:t>
      </w:r>
      <w:r>
        <w:rPr>
          <w:rFonts w:ascii="Calibri" w:hAnsi="Calibri" w:cs="Calibri"/>
          <w:szCs w:val="24"/>
        </w:rPr>
        <w:t xml:space="preserve"> Board, is offered at A Level with papers taken in Phil</w:t>
      </w:r>
      <w:r w:rsidR="00BC784E">
        <w:rPr>
          <w:rFonts w:ascii="Calibri" w:hAnsi="Calibri" w:cs="Calibri"/>
          <w:szCs w:val="24"/>
        </w:rPr>
        <w:t>osophy, Ethics and Development of Christian Thought</w:t>
      </w:r>
      <w:r>
        <w:rPr>
          <w:rFonts w:ascii="Calibri" w:hAnsi="Calibri" w:cs="Calibri"/>
          <w:szCs w:val="24"/>
        </w:rPr>
        <w:t>.  The uptake is good and the results excellent.</w:t>
      </w:r>
    </w:p>
    <w:p w:rsidR="007045CE" w:rsidRDefault="007045CE" w:rsidP="00D576DA">
      <w:pPr>
        <w:jc w:val="both"/>
        <w:rPr>
          <w:rFonts w:ascii="Calibri" w:hAnsi="Calibri" w:cs="Calibri"/>
          <w:szCs w:val="24"/>
        </w:rPr>
      </w:pPr>
    </w:p>
    <w:p w:rsidR="007045CE" w:rsidRDefault="007045CE" w:rsidP="00D576DA">
      <w:pPr>
        <w:jc w:val="both"/>
        <w:rPr>
          <w:rFonts w:ascii="Calibri" w:hAnsi="Calibri" w:cs="Calibri"/>
          <w:szCs w:val="24"/>
        </w:rPr>
      </w:pPr>
      <w:r>
        <w:rPr>
          <w:rFonts w:ascii="Calibri" w:hAnsi="Calibri" w:cs="Calibri"/>
          <w:szCs w:val="24"/>
        </w:rPr>
        <w:t xml:space="preserve">All members of the RE department share in the running of the liturgical life of the school, including preparing classes to lead Friday Mass in the Chapel, </w:t>
      </w:r>
      <w:r w:rsidR="0051117E">
        <w:rPr>
          <w:rFonts w:ascii="Calibri" w:hAnsi="Calibri" w:cs="Calibri"/>
          <w:szCs w:val="24"/>
        </w:rPr>
        <w:t>assisting the Head of RE and</w:t>
      </w:r>
      <w:r>
        <w:rPr>
          <w:rFonts w:ascii="Calibri" w:hAnsi="Calibri" w:cs="Calibri"/>
          <w:szCs w:val="24"/>
        </w:rPr>
        <w:t xml:space="preserve"> Chaplain with whole school liturgies and Masses, upholding the Cathol</w:t>
      </w:r>
      <w:r w:rsidR="00373FB3">
        <w:rPr>
          <w:rFonts w:ascii="Calibri" w:hAnsi="Calibri" w:cs="Calibri"/>
          <w:szCs w:val="24"/>
        </w:rPr>
        <w:t>ic life and ethos of the school.</w:t>
      </w:r>
    </w:p>
    <w:p w:rsidR="00373FB3" w:rsidRDefault="00373FB3" w:rsidP="00D576DA">
      <w:pPr>
        <w:jc w:val="both"/>
        <w:rPr>
          <w:rFonts w:ascii="Calibri" w:hAnsi="Calibri" w:cs="Calibri"/>
          <w:szCs w:val="24"/>
        </w:rPr>
      </w:pPr>
    </w:p>
    <w:p w:rsidR="00373FB3" w:rsidRDefault="00373FB3" w:rsidP="00D576DA">
      <w:pPr>
        <w:jc w:val="both"/>
        <w:rPr>
          <w:rFonts w:ascii="Calibri" w:hAnsi="Calibri" w:cs="Calibri"/>
          <w:szCs w:val="24"/>
        </w:rPr>
      </w:pPr>
      <w:r>
        <w:rPr>
          <w:rFonts w:ascii="Calibri" w:hAnsi="Calibri" w:cs="Calibri"/>
          <w:szCs w:val="24"/>
        </w:rPr>
        <w:t>The full and part-time teacher</w:t>
      </w:r>
      <w:r w:rsidR="00394DD9">
        <w:rPr>
          <w:rFonts w:ascii="Calibri" w:hAnsi="Calibri" w:cs="Calibri"/>
          <w:szCs w:val="24"/>
        </w:rPr>
        <w:t>s</w:t>
      </w:r>
      <w:r>
        <w:rPr>
          <w:rFonts w:ascii="Calibri" w:hAnsi="Calibri" w:cs="Calibri"/>
          <w:szCs w:val="24"/>
        </w:rPr>
        <w:t xml:space="preserve"> of RE have a key role within the Department contributing to all asp</w:t>
      </w:r>
      <w:r w:rsidR="00394DD9">
        <w:rPr>
          <w:rFonts w:ascii="Calibri" w:hAnsi="Calibri" w:cs="Calibri"/>
          <w:szCs w:val="24"/>
        </w:rPr>
        <w:t>ects of this central department</w:t>
      </w:r>
      <w:r>
        <w:rPr>
          <w:rFonts w:ascii="Calibri" w:hAnsi="Calibri" w:cs="Calibri"/>
          <w:szCs w:val="24"/>
        </w:rPr>
        <w:t xml:space="preserve"> </w:t>
      </w:r>
      <w:r w:rsidR="00394DD9">
        <w:rPr>
          <w:rFonts w:ascii="Calibri" w:hAnsi="Calibri" w:cs="Calibri"/>
          <w:szCs w:val="24"/>
        </w:rPr>
        <w:t>which,</w:t>
      </w:r>
      <w:r>
        <w:rPr>
          <w:rFonts w:ascii="Calibri" w:hAnsi="Calibri" w:cs="Calibri"/>
          <w:szCs w:val="24"/>
        </w:rPr>
        <w:t xml:space="preserve"> to be successful</w:t>
      </w:r>
      <w:r w:rsidR="00394DD9">
        <w:rPr>
          <w:rFonts w:ascii="Calibri" w:hAnsi="Calibri" w:cs="Calibri"/>
          <w:szCs w:val="24"/>
        </w:rPr>
        <w:t>,</w:t>
      </w:r>
      <w:r>
        <w:rPr>
          <w:rFonts w:ascii="Calibri" w:hAnsi="Calibri" w:cs="Calibri"/>
          <w:szCs w:val="24"/>
        </w:rPr>
        <w:t xml:space="preserve"> depends on good teamwork.  They have a particular responsibility for the d</w:t>
      </w:r>
      <w:r w:rsidR="0051117E">
        <w:rPr>
          <w:rFonts w:ascii="Calibri" w:hAnsi="Calibri" w:cs="Calibri"/>
          <w:szCs w:val="24"/>
        </w:rPr>
        <w:t>evelopment of RE in KS3, and work with the Chaplain in</w:t>
      </w:r>
      <w:r>
        <w:rPr>
          <w:rFonts w:ascii="Calibri" w:hAnsi="Calibri" w:cs="Calibri"/>
          <w:szCs w:val="24"/>
        </w:rPr>
        <w:t xml:space="preserve"> promoting chari</w:t>
      </w:r>
      <w:r w:rsidR="0051117E">
        <w:rPr>
          <w:rFonts w:ascii="Calibri" w:hAnsi="Calibri" w:cs="Calibri"/>
          <w:szCs w:val="24"/>
        </w:rPr>
        <w:t xml:space="preserve">ty events </w:t>
      </w:r>
      <w:r>
        <w:rPr>
          <w:rFonts w:ascii="Calibri" w:hAnsi="Calibri" w:cs="Calibri"/>
          <w:szCs w:val="24"/>
        </w:rPr>
        <w:t xml:space="preserve">and </w:t>
      </w:r>
      <w:r w:rsidR="0051117E">
        <w:rPr>
          <w:rFonts w:ascii="Calibri" w:hAnsi="Calibri" w:cs="Calibri"/>
          <w:szCs w:val="24"/>
        </w:rPr>
        <w:t xml:space="preserve">planning for trips such as </w:t>
      </w:r>
      <w:r>
        <w:rPr>
          <w:rFonts w:ascii="Calibri" w:hAnsi="Calibri" w:cs="Calibri"/>
          <w:szCs w:val="24"/>
        </w:rPr>
        <w:t xml:space="preserve">the </w:t>
      </w:r>
      <w:r w:rsidR="0051117E">
        <w:rPr>
          <w:rFonts w:ascii="Calibri" w:hAnsi="Calibri" w:cs="Calibri"/>
          <w:szCs w:val="24"/>
        </w:rPr>
        <w:t xml:space="preserve">annual </w:t>
      </w:r>
      <w:r>
        <w:rPr>
          <w:rFonts w:ascii="Calibri" w:hAnsi="Calibri" w:cs="Calibri"/>
          <w:szCs w:val="24"/>
        </w:rPr>
        <w:t>pilgrimage to Lourdes and charity work in Luanda, Kenya.</w:t>
      </w:r>
    </w:p>
    <w:p w:rsidR="00373FB3" w:rsidRDefault="00373FB3" w:rsidP="00D576DA">
      <w:pPr>
        <w:jc w:val="both"/>
        <w:rPr>
          <w:rFonts w:ascii="Calibri" w:hAnsi="Calibri" w:cs="Calibri"/>
          <w:szCs w:val="24"/>
        </w:rPr>
      </w:pPr>
    </w:p>
    <w:p w:rsidR="00373FB3" w:rsidRDefault="0051117E" w:rsidP="00D576DA">
      <w:pPr>
        <w:jc w:val="both"/>
        <w:rPr>
          <w:rFonts w:ascii="Calibri" w:hAnsi="Calibri" w:cs="Calibri"/>
          <w:szCs w:val="24"/>
        </w:rPr>
      </w:pPr>
      <w:r>
        <w:rPr>
          <w:rFonts w:ascii="Calibri" w:hAnsi="Calibri" w:cs="Calibri"/>
          <w:szCs w:val="24"/>
        </w:rPr>
        <w:t>The</w:t>
      </w:r>
      <w:r w:rsidR="00373FB3">
        <w:rPr>
          <w:rFonts w:ascii="Calibri" w:hAnsi="Calibri" w:cs="Calibri"/>
          <w:szCs w:val="24"/>
        </w:rPr>
        <w:t xml:space="preserve"> Chaplain is responsible for co-ordinating and facilitating the liturgical life of the School, together with the Head of RE.  The Music, Drama and Dance departments contribute through the Liturgy Committee and pupils from all years are fully involved in meaningful and lively liturgies for the whole School at the end of each term, for the feast of St. Michael and Holy Days of Obligation.  There is a voluntary Mass each Friday in the school chapel prepared by each form in the School (KS3/KS4).  Staff and Sixth Form students are Eucharistic Ministers.</w:t>
      </w:r>
    </w:p>
    <w:p w:rsidR="00373FB3" w:rsidRDefault="00373FB3" w:rsidP="00D576DA">
      <w:pPr>
        <w:jc w:val="both"/>
        <w:rPr>
          <w:rFonts w:ascii="Calibri" w:hAnsi="Calibri" w:cs="Calibri"/>
          <w:szCs w:val="24"/>
        </w:rPr>
      </w:pPr>
    </w:p>
    <w:p w:rsidR="00373FB3" w:rsidRDefault="00373FB3" w:rsidP="00D576DA">
      <w:pPr>
        <w:jc w:val="both"/>
        <w:rPr>
          <w:rFonts w:ascii="Calibri" w:hAnsi="Calibri" w:cs="Calibri"/>
          <w:szCs w:val="24"/>
        </w:rPr>
      </w:pPr>
      <w:r>
        <w:rPr>
          <w:rFonts w:ascii="Calibri" w:hAnsi="Calibri" w:cs="Calibri"/>
          <w:szCs w:val="24"/>
        </w:rPr>
        <w:t>A varied programme of Retreats is prepared for every year group.</w:t>
      </w:r>
    </w:p>
    <w:p w:rsidR="00373FB3" w:rsidRDefault="00373FB3" w:rsidP="00D576DA">
      <w:pPr>
        <w:jc w:val="both"/>
        <w:rPr>
          <w:rFonts w:ascii="Calibri" w:hAnsi="Calibri" w:cs="Calibri"/>
          <w:szCs w:val="24"/>
        </w:rPr>
      </w:pPr>
    </w:p>
    <w:p w:rsidR="00373FB3" w:rsidRDefault="00373FB3" w:rsidP="00D576DA">
      <w:pPr>
        <w:jc w:val="both"/>
        <w:rPr>
          <w:rFonts w:ascii="Calibri" w:hAnsi="Calibri" w:cs="Calibri"/>
          <w:szCs w:val="24"/>
        </w:rPr>
      </w:pPr>
      <w:r>
        <w:rPr>
          <w:rFonts w:ascii="Calibri" w:hAnsi="Calibri" w:cs="Calibri"/>
          <w:szCs w:val="24"/>
        </w:rPr>
        <w:t>The Department has two fully equipped specialist teaching rooms and there is a Chapel with a small Oratory.</w:t>
      </w:r>
    </w:p>
    <w:p w:rsidR="00373FB3" w:rsidRDefault="00373FB3" w:rsidP="00D576DA">
      <w:pPr>
        <w:jc w:val="both"/>
        <w:rPr>
          <w:rFonts w:ascii="Calibri" w:hAnsi="Calibri" w:cs="Calibri"/>
          <w:szCs w:val="24"/>
        </w:rPr>
      </w:pPr>
    </w:p>
    <w:p w:rsidR="00373FB3" w:rsidRDefault="00373FB3" w:rsidP="00D576DA">
      <w:pPr>
        <w:jc w:val="both"/>
        <w:rPr>
          <w:rFonts w:ascii="Calibri" w:hAnsi="Calibri" w:cs="Calibri"/>
          <w:szCs w:val="24"/>
        </w:rPr>
      </w:pPr>
      <w:r>
        <w:rPr>
          <w:rFonts w:ascii="Calibri" w:hAnsi="Calibri" w:cs="Calibri"/>
          <w:szCs w:val="24"/>
        </w:rPr>
        <w:t>The RE Department’s role is a vital one in a Catholic School.  The person appointed will bring her/his own particular talents and interests but the successful candidate will be an excellent teacher who has a positive attitude to life and to the school’s ethos</w:t>
      </w:r>
      <w:r w:rsidR="001A4BB4">
        <w:rPr>
          <w:rFonts w:ascii="Calibri" w:hAnsi="Calibri" w:cs="Calibri"/>
          <w:szCs w:val="24"/>
        </w:rPr>
        <w:t xml:space="preserve"> as well as a lively sense of humour.</w:t>
      </w:r>
    </w:p>
    <w:p w:rsidR="00A91E80" w:rsidRDefault="00A91E80" w:rsidP="00344EF0">
      <w:pPr>
        <w:jc w:val="both"/>
        <w:rPr>
          <w:rFonts w:ascii="Calibri" w:hAnsi="Calibri" w:cs="Calibri"/>
          <w:szCs w:val="24"/>
        </w:rPr>
      </w:pPr>
    </w:p>
    <w:p w:rsidR="00B97FCC" w:rsidRDefault="00B97FCC" w:rsidP="00344EF0">
      <w:pPr>
        <w:jc w:val="both"/>
        <w:rPr>
          <w:rFonts w:ascii="Calibri" w:hAnsi="Calibri" w:cs="Calibri"/>
          <w:szCs w:val="24"/>
        </w:rPr>
      </w:pPr>
    </w:p>
    <w:p w:rsidR="005B50CF" w:rsidRPr="005B5F8C" w:rsidRDefault="00B97FCC" w:rsidP="00344EF0">
      <w:pPr>
        <w:jc w:val="both"/>
        <w:rPr>
          <w:rFonts w:ascii="Calibri" w:hAnsi="Calibri" w:cs="Calibri"/>
          <w:szCs w:val="24"/>
        </w:rPr>
      </w:pPr>
      <w:r>
        <w:rPr>
          <w:rFonts w:ascii="Calibri" w:hAnsi="Calibri" w:cs="Calibri"/>
          <w:szCs w:val="24"/>
        </w:rPr>
        <w:t>May 2</w:t>
      </w:r>
      <w:r w:rsidR="00FC0ECF">
        <w:rPr>
          <w:rFonts w:ascii="Calibri" w:hAnsi="Calibri" w:cs="Calibri"/>
          <w:szCs w:val="24"/>
        </w:rPr>
        <w:t>025</w:t>
      </w:r>
    </w:p>
    <w:p w:rsidR="005B50CF" w:rsidRPr="00D324D8" w:rsidRDefault="005B50CF" w:rsidP="00344EF0">
      <w:pPr>
        <w:jc w:val="both"/>
        <w:rPr>
          <w:rFonts w:ascii="Calibri" w:hAnsi="Calibri" w:cs="Calibri"/>
          <w:sz w:val="26"/>
          <w:szCs w:val="26"/>
        </w:rPr>
      </w:pPr>
    </w:p>
    <w:sectPr w:rsidR="005B50CF" w:rsidRPr="00D324D8" w:rsidSect="005B50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61117"/>
    <w:multiLevelType w:val="hybridMultilevel"/>
    <w:tmpl w:val="464E7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8534C6"/>
    <w:multiLevelType w:val="hybridMultilevel"/>
    <w:tmpl w:val="99060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F0"/>
    <w:rsid w:val="00011647"/>
    <w:rsid w:val="0004554D"/>
    <w:rsid w:val="00077929"/>
    <w:rsid w:val="000D784A"/>
    <w:rsid w:val="000E3539"/>
    <w:rsid w:val="00176E9E"/>
    <w:rsid w:val="001950BD"/>
    <w:rsid w:val="001A1348"/>
    <w:rsid w:val="001A4BB4"/>
    <w:rsid w:val="001D0D13"/>
    <w:rsid w:val="002F1DA1"/>
    <w:rsid w:val="002F26F8"/>
    <w:rsid w:val="00344EF0"/>
    <w:rsid w:val="00373FB3"/>
    <w:rsid w:val="00394DD9"/>
    <w:rsid w:val="0043039A"/>
    <w:rsid w:val="00442C9E"/>
    <w:rsid w:val="0051117E"/>
    <w:rsid w:val="0054767C"/>
    <w:rsid w:val="005B50CF"/>
    <w:rsid w:val="005B5F8C"/>
    <w:rsid w:val="006164FE"/>
    <w:rsid w:val="006435A3"/>
    <w:rsid w:val="00673E63"/>
    <w:rsid w:val="007018A1"/>
    <w:rsid w:val="007045CE"/>
    <w:rsid w:val="00764198"/>
    <w:rsid w:val="0079102C"/>
    <w:rsid w:val="007A2E59"/>
    <w:rsid w:val="008B2497"/>
    <w:rsid w:val="008B5B84"/>
    <w:rsid w:val="009119E0"/>
    <w:rsid w:val="00967691"/>
    <w:rsid w:val="009D3680"/>
    <w:rsid w:val="00A64E72"/>
    <w:rsid w:val="00A91E80"/>
    <w:rsid w:val="00B02E52"/>
    <w:rsid w:val="00B149D5"/>
    <w:rsid w:val="00B97FCC"/>
    <w:rsid w:val="00BC6CF1"/>
    <w:rsid w:val="00BC784E"/>
    <w:rsid w:val="00C45B7A"/>
    <w:rsid w:val="00C96B88"/>
    <w:rsid w:val="00D324D8"/>
    <w:rsid w:val="00D576DA"/>
    <w:rsid w:val="00D8625F"/>
    <w:rsid w:val="00D96817"/>
    <w:rsid w:val="00DC1EC2"/>
    <w:rsid w:val="00DC4BCA"/>
    <w:rsid w:val="00EB150F"/>
    <w:rsid w:val="00ED0BDD"/>
    <w:rsid w:val="00ED0F3D"/>
    <w:rsid w:val="00F678BE"/>
    <w:rsid w:val="00FB021C"/>
    <w:rsid w:val="00FB3A60"/>
    <w:rsid w:val="00FC0ECF"/>
    <w:rsid w:val="00FD0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A7483-BFEF-4FF9-B631-87FF652F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F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EF0"/>
    <w:rPr>
      <w:rFonts w:ascii="Tahoma" w:hAnsi="Tahoma" w:cs="Tahoma"/>
      <w:sz w:val="16"/>
      <w:szCs w:val="16"/>
    </w:rPr>
  </w:style>
  <w:style w:type="character" w:customStyle="1" w:styleId="BalloonTextChar">
    <w:name w:val="Balloon Text Char"/>
    <w:basedOn w:val="DefaultParagraphFont"/>
    <w:link w:val="BalloonText"/>
    <w:uiPriority w:val="99"/>
    <w:semiHidden/>
    <w:rsid w:val="00344EF0"/>
    <w:rPr>
      <w:rFonts w:ascii="Tahoma" w:eastAsia="Times New Roman" w:hAnsi="Tahoma" w:cs="Tahoma"/>
      <w:sz w:val="16"/>
      <w:szCs w:val="16"/>
    </w:rPr>
  </w:style>
  <w:style w:type="paragraph" w:styleId="ListParagraph">
    <w:name w:val="List Paragraph"/>
    <w:basedOn w:val="Normal"/>
    <w:uiPriority w:val="34"/>
    <w:qFormat/>
    <w:rsid w:val="00967691"/>
    <w:pPr>
      <w:ind w:left="720"/>
      <w:contextualSpacing/>
    </w:pPr>
  </w:style>
  <w:style w:type="table" w:styleId="TableGrid">
    <w:name w:val="Table Grid"/>
    <w:basedOn w:val="TableNormal"/>
    <w:uiPriority w:val="59"/>
    <w:rsid w:val="00A6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c:creator>
  <cp:lastModifiedBy>MC</cp:lastModifiedBy>
  <cp:revision>2</cp:revision>
  <cp:lastPrinted>2022-05-24T09:20:00Z</cp:lastPrinted>
  <dcterms:created xsi:type="dcterms:W3CDTF">2025-05-08T09:22:00Z</dcterms:created>
  <dcterms:modified xsi:type="dcterms:W3CDTF">2025-05-08T09:22:00Z</dcterms:modified>
</cp:coreProperties>
</file>