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D706" w14:textId="63BB370C" w:rsidR="002323EA" w:rsidRPr="00AD4406" w:rsidRDefault="00AD4406" w:rsidP="00AD4406">
      <w:pPr>
        <w:spacing w:after="200" w:line="276" w:lineRule="auto"/>
        <w:jc w:val="center"/>
        <w:rPr>
          <w:rFonts w:ascii="Bradley Hand ITC" w:hAnsi="Bradley Hand ITC"/>
          <w:sz w:val="32"/>
          <w:szCs w:val="32"/>
          <w:u w:val="single"/>
          <w:lang w:val="en-GB" w:eastAsia="en-GB"/>
        </w:rPr>
      </w:pPr>
      <w:r w:rsidRPr="00AD4406">
        <w:rPr>
          <w:rFonts w:ascii="Bradley Hand ITC" w:hAnsi="Bradley Hand ITC"/>
          <w:noProof/>
          <w:sz w:val="32"/>
          <w:szCs w:val="32"/>
          <w:u w:val="single"/>
          <w:lang w:val="en-GB" w:eastAsia="en-GB"/>
        </w:rPr>
        <w:object w:dxaOrig="1440" w:dyaOrig="1440" w14:anchorId="04EB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7216;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827396341" r:id="rId8"/>
        </w:object>
      </w:r>
      <w:r w:rsidRPr="00AD4406">
        <w:rPr>
          <w:rFonts w:ascii="Bradley Hand ITC" w:hAnsi="Bradley Hand ITC"/>
          <w:sz w:val="32"/>
          <w:szCs w:val="32"/>
          <w:u w:val="single"/>
          <w:lang w:val="en-GB" w:eastAsia="en-GB"/>
        </w:rPr>
        <w:t>St Damian’s RC Science College</w:t>
      </w:r>
    </w:p>
    <w:p w14:paraId="24C5E955" w14:textId="3394263A" w:rsidR="002323EA" w:rsidRPr="00AD4406" w:rsidRDefault="002323EA" w:rsidP="00AD4406">
      <w:pPr>
        <w:jc w:val="both"/>
        <w:rPr>
          <w:rFonts w:ascii="Aptos" w:hAnsi="Aptos" w:cs="Calibri"/>
          <w:b/>
          <w:sz w:val="22"/>
          <w:szCs w:val="22"/>
        </w:rPr>
      </w:pPr>
      <w:r w:rsidRPr="00AD4406">
        <w:rPr>
          <w:rFonts w:ascii="Aptos" w:hAnsi="Aptos" w:cs="Calibri"/>
          <w:b/>
          <w:sz w:val="22"/>
          <w:szCs w:val="22"/>
        </w:rPr>
        <w:t>Job Title/Post</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Subject Leader of </w:t>
      </w:r>
      <w:r w:rsidR="009874C1" w:rsidRPr="00AD4406">
        <w:rPr>
          <w:rFonts w:ascii="Aptos" w:hAnsi="Aptos" w:cs="Calibri"/>
          <w:b/>
          <w:sz w:val="22"/>
          <w:szCs w:val="22"/>
        </w:rPr>
        <w:t xml:space="preserve">Design and Technology </w:t>
      </w:r>
      <w:r w:rsidR="00142475" w:rsidRPr="00AD4406">
        <w:rPr>
          <w:rFonts w:ascii="Aptos" w:hAnsi="Aptos" w:cs="Calibri"/>
          <w:b/>
          <w:sz w:val="22"/>
          <w:szCs w:val="22"/>
        </w:rPr>
        <w:t xml:space="preserve"> </w:t>
      </w:r>
    </w:p>
    <w:p w14:paraId="579527F0" w14:textId="77777777" w:rsidR="002323EA" w:rsidRPr="00AD4406" w:rsidRDefault="002323EA" w:rsidP="00AD4406">
      <w:pPr>
        <w:jc w:val="both"/>
        <w:rPr>
          <w:rFonts w:ascii="Aptos" w:hAnsi="Aptos" w:cs="Calibri"/>
          <w:b/>
          <w:sz w:val="22"/>
          <w:szCs w:val="22"/>
        </w:rPr>
      </w:pPr>
    </w:p>
    <w:p w14:paraId="1029F5A9" w14:textId="5A008C4E" w:rsidR="002323EA" w:rsidRPr="00AD4406" w:rsidRDefault="002323EA" w:rsidP="00AD4406">
      <w:pPr>
        <w:jc w:val="both"/>
        <w:rPr>
          <w:rFonts w:ascii="Aptos" w:hAnsi="Aptos" w:cs="Calibri"/>
          <w:b/>
          <w:sz w:val="22"/>
          <w:szCs w:val="22"/>
        </w:rPr>
      </w:pPr>
      <w:r w:rsidRPr="00AD4406">
        <w:rPr>
          <w:rFonts w:ascii="Aptos" w:hAnsi="Aptos" w:cs="Calibri"/>
          <w:b/>
          <w:sz w:val="22"/>
          <w:szCs w:val="22"/>
        </w:rPr>
        <w:t>Salary</w:t>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TLR </w:t>
      </w:r>
      <w:r w:rsidR="00142475" w:rsidRPr="00AD4406">
        <w:rPr>
          <w:rFonts w:ascii="Aptos" w:hAnsi="Aptos" w:cs="Calibri"/>
          <w:b/>
          <w:sz w:val="22"/>
          <w:szCs w:val="22"/>
        </w:rPr>
        <w:t>2b</w:t>
      </w:r>
    </w:p>
    <w:p w14:paraId="34C21535" w14:textId="77777777" w:rsidR="002323EA" w:rsidRPr="00AD4406" w:rsidRDefault="002323EA" w:rsidP="00AD4406">
      <w:pPr>
        <w:jc w:val="both"/>
        <w:rPr>
          <w:rFonts w:ascii="Aptos" w:hAnsi="Aptos" w:cs="Calibri"/>
          <w:b/>
          <w:sz w:val="22"/>
          <w:szCs w:val="22"/>
        </w:rPr>
      </w:pPr>
    </w:p>
    <w:p w14:paraId="14B470AB" w14:textId="689C81D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to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r>
      <w:r w:rsidR="00142475" w:rsidRPr="00AD4406">
        <w:rPr>
          <w:rFonts w:ascii="Aptos" w:hAnsi="Aptos" w:cs="Calibri"/>
          <w:b/>
          <w:sz w:val="22"/>
          <w:szCs w:val="22"/>
        </w:rPr>
        <w:t xml:space="preserve">SLT line manager </w:t>
      </w:r>
    </w:p>
    <w:p w14:paraId="6952FE80" w14:textId="77777777" w:rsidR="002323EA" w:rsidRPr="00AD4406" w:rsidRDefault="002323EA" w:rsidP="00AD4406">
      <w:pPr>
        <w:jc w:val="both"/>
        <w:rPr>
          <w:rFonts w:ascii="Aptos" w:hAnsi="Aptos" w:cs="Calibri"/>
          <w:b/>
          <w:sz w:val="22"/>
          <w:szCs w:val="22"/>
        </w:rPr>
      </w:pPr>
    </w:p>
    <w:p w14:paraId="2FFA5F0D" w14:textId="00BE2867"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Responsible for </w:t>
      </w:r>
      <w:r w:rsidRPr="00AD4406">
        <w:rPr>
          <w:rFonts w:ascii="Aptos" w:hAnsi="Aptos" w:cs="Calibri"/>
          <w:b/>
          <w:sz w:val="22"/>
          <w:szCs w:val="22"/>
        </w:rPr>
        <w:tab/>
      </w:r>
      <w:r w:rsidRPr="00AD4406">
        <w:rPr>
          <w:rFonts w:ascii="Aptos" w:hAnsi="Aptos" w:cs="Calibri"/>
          <w:b/>
          <w:sz w:val="22"/>
          <w:szCs w:val="22"/>
        </w:rPr>
        <w:tab/>
        <w:t>:</w:t>
      </w:r>
      <w:r w:rsidRPr="00AD4406">
        <w:rPr>
          <w:rFonts w:ascii="Aptos" w:hAnsi="Aptos" w:cs="Calibri"/>
          <w:b/>
          <w:sz w:val="22"/>
          <w:szCs w:val="22"/>
        </w:rPr>
        <w:tab/>
        <w:t xml:space="preserve">Standards and attainment in </w:t>
      </w:r>
      <w:r w:rsidR="00142475" w:rsidRPr="00AD4406">
        <w:rPr>
          <w:rFonts w:ascii="Aptos" w:hAnsi="Aptos" w:cs="Calibri"/>
          <w:b/>
          <w:sz w:val="22"/>
          <w:szCs w:val="22"/>
        </w:rPr>
        <w:t xml:space="preserve">a range of subjects </w:t>
      </w:r>
    </w:p>
    <w:p w14:paraId="331D3470" w14:textId="512A7E0B" w:rsidR="002323EA" w:rsidRPr="00AD4406" w:rsidRDefault="002323EA" w:rsidP="00AD4406">
      <w:pPr>
        <w:jc w:val="both"/>
        <w:rPr>
          <w:rFonts w:ascii="Aptos" w:hAnsi="Aptos" w:cs="Calibri"/>
          <w:b/>
          <w:sz w:val="22"/>
          <w:szCs w:val="22"/>
        </w:rPr>
      </w:pP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r w:rsidRPr="00AD4406">
        <w:rPr>
          <w:rFonts w:ascii="Aptos" w:hAnsi="Aptos" w:cs="Calibri"/>
          <w:b/>
          <w:sz w:val="22"/>
          <w:szCs w:val="22"/>
        </w:rPr>
        <w:tab/>
      </w:r>
    </w:p>
    <w:p w14:paraId="58739884" w14:textId="2CF4A676" w:rsidR="002323EA" w:rsidRPr="00AD4406" w:rsidRDefault="002323EA" w:rsidP="00AD4406">
      <w:pPr>
        <w:jc w:val="both"/>
        <w:rPr>
          <w:rFonts w:ascii="Aptos" w:hAnsi="Aptos" w:cs="Calibri"/>
          <w:b/>
          <w:sz w:val="22"/>
          <w:szCs w:val="22"/>
        </w:rPr>
      </w:pPr>
      <w:r w:rsidRPr="00AD4406">
        <w:rPr>
          <w:rFonts w:ascii="Aptos" w:hAnsi="Aptos" w:cs="Calibri"/>
          <w:b/>
          <w:sz w:val="22"/>
          <w:szCs w:val="22"/>
        </w:rPr>
        <w:t xml:space="preserve">Job </w:t>
      </w:r>
      <w:r w:rsidR="00AD4406" w:rsidRPr="00AD4406">
        <w:rPr>
          <w:rFonts w:ascii="Aptos" w:hAnsi="Aptos" w:cs="Calibri"/>
          <w:b/>
          <w:sz w:val="22"/>
          <w:szCs w:val="22"/>
        </w:rPr>
        <w:t>P</w:t>
      </w:r>
      <w:r w:rsidRPr="00AD4406">
        <w:rPr>
          <w:rFonts w:ascii="Aptos" w:hAnsi="Aptos" w:cs="Calibri"/>
          <w:b/>
          <w:sz w:val="22"/>
          <w:szCs w:val="22"/>
        </w:rPr>
        <w:t>urpose:</w:t>
      </w:r>
    </w:p>
    <w:p w14:paraId="65AEE003" w14:textId="5D5C7FEF" w:rsidR="002323EA" w:rsidRPr="00AD4406" w:rsidRDefault="002323EA" w:rsidP="00AD4406">
      <w:pPr>
        <w:jc w:val="both"/>
        <w:rPr>
          <w:rFonts w:ascii="Aptos" w:hAnsi="Aptos" w:cs="Calibri"/>
          <w:sz w:val="22"/>
          <w:szCs w:val="22"/>
        </w:rPr>
      </w:pPr>
      <w:r w:rsidRPr="00AD4406">
        <w:rPr>
          <w:rFonts w:ascii="Aptos" w:hAnsi="Aptos" w:cs="Calibri"/>
          <w:sz w:val="22"/>
          <w:szCs w:val="22"/>
        </w:rPr>
        <w:t xml:space="preserve">To assist the Headteacher in raising standards of pupil attainment and achievement within the curriculum area, in line with national and school policies/priorities.  This will include leading, developing and managing the quality of teaching; monitoring and supporting pupil progress to raise standards and making strategic evaluations of learning, teaching, personnel, finance and premises issues in the curriculum area of </w:t>
      </w:r>
      <w:r w:rsidR="00EC7EFF" w:rsidRPr="00AD4406">
        <w:rPr>
          <w:rFonts w:ascii="Aptos" w:hAnsi="Aptos" w:cs="Calibri"/>
          <w:sz w:val="22"/>
          <w:szCs w:val="22"/>
        </w:rPr>
        <w:t>Technology</w:t>
      </w:r>
      <w:r w:rsidRPr="00AD4406">
        <w:rPr>
          <w:rFonts w:ascii="Aptos" w:hAnsi="Aptos" w:cs="Calibri"/>
          <w:sz w:val="22"/>
          <w:szCs w:val="22"/>
        </w:rPr>
        <w:t>.  The principles of Every Child Matters must underpin how we carry out our responsibilities.  A key aspect of this post is to actively support the Catholic ethos of the college.</w:t>
      </w:r>
    </w:p>
    <w:p w14:paraId="00D4BEB1" w14:textId="77777777" w:rsidR="002323EA" w:rsidRPr="00AD4406" w:rsidRDefault="002323EA" w:rsidP="00AD4406">
      <w:pPr>
        <w:jc w:val="both"/>
        <w:rPr>
          <w:rFonts w:ascii="Aptos" w:hAnsi="Aptos" w:cs="Calibri"/>
          <w:sz w:val="22"/>
          <w:szCs w:val="22"/>
        </w:rPr>
      </w:pPr>
    </w:p>
    <w:p w14:paraId="7CA4397B" w14:textId="204C595E" w:rsidR="002323EA" w:rsidRPr="00AD4406" w:rsidRDefault="00EC7254" w:rsidP="00AD4406">
      <w:pPr>
        <w:jc w:val="both"/>
        <w:rPr>
          <w:rFonts w:ascii="Aptos" w:hAnsi="Aptos" w:cs="Calibri"/>
          <w:b/>
          <w:sz w:val="22"/>
          <w:szCs w:val="22"/>
        </w:rPr>
      </w:pPr>
      <w:r w:rsidRPr="00AD4406">
        <w:rPr>
          <w:rFonts w:ascii="Aptos" w:hAnsi="Aptos" w:cs="Calibri"/>
          <w:b/>
          <w:sz w:val="22"/>
          <w:szCs w:val="22"/>
        </w:rPr>
        <w:t xml:space="preserve">Teaching and </w:t>
      </w:r>
      <w:r w:rsidR="002323EA" w:rsidRPr="00AD4406">
        <w:rPr>
          <w:rFonts w:ascii="Aptos" w:hAnsi="Aptos" w:cs="Calibri"/>
          <w:b/>
          <w:sz w:val="22"/>
          <w:szCs w:val="22"/>
        </w:rPr>
        <w:t xml:space="preserve">Learning </w:t>
      </w:r>
    </w:p>
    <w:p w14:paraId="433E11D4" w14:textId="77777777" w:rsidR="002323EA" w:rsidRPr="00AD4406" w:rsidRDefault="002323EA" w:rsidP="00AD4406">
      <w:pPr>
        <w:jc w:val="both"/>
        <w:rPr>
          <w:rFonts w:ascii="Aptos" w:hAnsi="Aptos" w:cs="Calibri"/>
          <w:b/>
          <w:sz w:val="22"/>
          <w:szCs w:val="22"/>
        </w:rPr>
      </w:pPr>
    </w:p>
    <w:p w14:paraId="03B2E60F" w14:textId="77777777" w:rsidR="00EC7EFF" w:rsidRPr="00AD4406" w:rsidRDefault="00501235"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rPr>
        <w:t xml:space="preserve">To be accountable for pupil outcomes across the Department </w:t>
      </w:r>
      <w:r w:rsidR="00F32594" w:rsidRPr="00AD4406">
        <w:rPr>
          <w:rFonts w:ascii="Aptos" w:hAnsi="Aptos" w:cs="Calibri"/>
          <w:sz w:val="22"/>
          <w:szCs w:val="22"/>
        </w:rPr>
        <w:t>and the Impact of the curriculum</w:t>
      </w:r>
      <w:r w:rsidR="00EC7EFF" w:rsidRPr="00AD4406">
        <w:rPr>
          <w:rFonts w:ascii="Aptos" w:hAnsi="Aptos" w:cs="Segoe UI"/>
          <w:sz w:val="22"/>
          <w:szCs w:val="22"/>
          <w:lang w:val="en-GB" w:eastAsia="en-GB"/>
        </w:rPr>
        <w:t xml:space="preserve"> </w:t>
      </w:r>
    </w:p>
    <w:p w14:paraId="1D18C1B4" w14:textId="77777777" w:rsidR="00EC7EFF" w:rsidRPr="00AD4406" w:rsidRDefault="00EC7EFF" w:rsidP="00AD4406">
      <w:pPr>
        <w:pStyle w:val="ListParagraph"/>
        <w:ind w:left="357"/>
        <w:jc w:val="both"/>
        <w:rPr>
          <w:rFonts w:ascii="Aptos" w:hAnsi="Aptos" w:cs="Calibri"/>
          <w:sz w:val="22"/>
          <w:szCs w:val="22"/>
          <w:lang w:val="en-GB"/>
        </w:rPr>
      </w:pPr>
    </w:p>
    <w:p w14:paraId="4062434E" w14:textId="56955CC3" w:rsidR="00501235" w:rsidRPr="00AD4406" w:rsidRDefault="00EC7EFF" w:rsidP="00AD4406">
      <w:pPr>
        <w:pStyle w:val="ListParagraph"/>
        <w:numPr>
          <w:ilvl w:val="0"/>
          <w:numId w:val="3"/>
        </w:numPr>
        <w:ind w:left="357" w:hanging="357"/>
        <w:jc w:val="both"/>
        <w:rPr>
          <w:rFonts w:ascii="Aptos" w:hAnsi="Aptos" w:cs="Calibri"/>
          <w:sz w:val="22"/>
          <w:szCs w:val="22"/>
          <w:lang w:val="en-GB"/>
        </w:rPr>
      </w:pPr>
      <w:r w:rsidRPr="00AD4406">
        <w:rPr>
          <w:rFonts w:ascii="Aptos" w:hAnsi="Aptos" w:cs="Calibri"/>
          <w:sz w:val="22"/>
          <w:szCs w:val="22"/>
          <w:lang w:val="en-GB"/>
        </w:rPr>
        <w:t>Act as a positive role model in the classroom by demonstrating exemplary teaching practice, fostering high expectations, and promoting a culture of respect, inclusion, and enthusiasm for learning.</w:t>
      </w:r>
    </w:p>
    <w:p w14:paraId="2BCCBBE5" w14:textId="77777777" w:rsidR="00501235" w:rsidRPr="00AD4406" w:rsidRDefault="00501235" w:rsidP="00AD4406">
      <w:pPr>
        <w:pStyle w:val="ListParagraph"/>
        <w:ind w:left="357"/>
        <w:jc w:val="both"/>
        <w:rPr>
          <w:rFonts w:ascii="Aptos" w:hAnsi="Aptos" w:cs="Calibri"/>
          <w:sz w:val="22"/>
          <w:szCs w:val="22"/>
        </w:rPr>
      </w:pPr>
    </w:p>
    <w:p w14:paraId="75891BC9" w14:textId="58D1CE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support raising of attainment in the college</w:t>
      </w:r>
      <w:r w:rsidR="00F32594" w:rsidRPr="00AD4406">
        <w:rPr>
          <w:rFonts w:ascii="Aptos" w:hAnsi="Aptos" w:cs="Calibri"/>
          <w:sz w:val="22"/>
          <w:szCs w:val="22"/>
        </w:rPr>
        <w:t xml:space="preserve"> driven by the production and review of the Progress Check Analysis [PCA] for each Year Group.</w:t>
      </w:r>
    </w:p>
    <w:p w14:paraId="27FBEEAC" w14:textId="77777777" w:rsidR="00501235" w:rsidRPr="00AD4406" w:rsidRDefault="00501235" w:rsidP="00AD4406">
      <w:pPr>
        <w:pStyle w:val="ListParagraph"/>
        <w:rPr>
          <w:rFonts w:ascii="Aptos" w:hAnsi="Aptos" w:cs="Calibri"/>
          <w:sz w:val="22"/>
          <w:szCs w:val="22"/>
        </w:rPr>
      </w:pPr>
    </w:p>
    <w:p w14:paraId="2F1E3362" w14:textId="77777777" w:rsidR="00591E87"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Set</w:t>
      </w:r>
      <w:r w:rsidR="00EC7254" w:rsidRPr="00AD4406">
        <w:rPr>
          <w:rFonts w:ascii="Aptos" w:hAnsi="Aptos" w:cs="Calibri"/>
          <w:sz w:val="22"/>
          <w:szCs w:val="22"/>
        </w:rPr>
        <w:t xml:space="preserve"> </w:t>
      </w:r>
      <w:r w:rsidRPr="00AD4406">
        <w:rPr>
          <w:rFonts w:ascii="Aptos" w:hAnsi="Aptos" w:cs="Calibri"/>
          <w:sz w:val="22"/>
          <w:szCs w:val="22"/>
        </w:rPr>
        <w:t>and maintain</w:t>
      </w:r>
      <w:r w:rsidR="00EC7254" w:rsidRPr="00AD4406">
        <w:rPr>
          <w:rFonts w:ascii="Aptos" w:hAnsi="Aptos" w:cs="Calibri"/>
          <w:sz w:val="22"/>
          <w:szCs w:val="22"/>
        </w:rPr>
        <w:t xml:space="preserve"> </w:t>
      </w:r>
      <w:r w:rsidRPr="00AD4406">
        <w:rPr>
          <w:rFonts w:ascii="Aptos" w:hAnsi="Aptos" w:cs="Calibri"/>
          <w:sz w:val="22"/>
          <w:szCs w:val="22"/>
        </w:rPr>
        <w:t>high standards of teaching and learning across the full age and ability range.</w:t>
      </w:r>
    </w:p>
    <w:p w14:paraId="01A53E3B" w14:textId="77777777" w:rsidR="00D11340" w:rsidRPr="00AD4406" w:rsidRDefault="00D11340" w:rsidP="00AD4406">
      <w:pPr>
        <w:rPr>
          <w:rFonts w:ascii="Aptos" w:hAnsi="Aptos" w:cs="Calibri"/>
          <w:sz w:val="22"/>
          <w:szCs w:val="22"/>
        </w:rPr>
      </w:pPr>
    </w:p>
    <w:p w14:paraId="178BF344" w14:textId="7B9014EC" w:rsidR="00591E87" w:rsidRPr="00AD4406" w:rsidRDefault="00591E87"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progress against targets and ensuring appropriate action plans are in place where issues are identified. </w:t>
      </w:r>
    </w:p>
    <w:p w14:paraId="45886C59" w14:textId="77777777" w:rsidR="00501235" w:rsidRPr="00AD4406" w:rsidRDefault="00501235" w:rsidP="00AD4406">
      <w:pPr>
        <w:rPr>
          <w:rFonts w:ascii="Aptos" w:hAnsi="Aptos" w:cs="Calibri"/>
          <w:sz w:val="22"/>
          <w:szCs w:val="22"/>
        </w:rPr>
      </w:pPr>
    </w:p>
    <w:p w14:paraId="48978D64" w14:textId="019993FB"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Review, develop</w:t>
      </w:r>
      <w:r w:rsidR="00EC7254" w:rsidRPr="00AD4406">
        <w:rPr>
          <w:rFonts w:ascii="Aptos" w:hAnsi="Aptos" w:cs="Calibri"/>
          <w:sz w:val="22"/>
          <w:szCs w:val="22"/>
        </w:rPr>
        <w:t xml:space="preserve"> </w:t>
      </w:r>
      <w:r w:rsidRPr="00AD4406">
        <w:rPr>
          <w:rFonts w:ascii="Aptos" w:hAnsi="Aptos" w:cs="Calibri"/>
          <w:sz w:val="22"/>
          <w:szCs w:val="22"/>
        </w:rPr>
        <w:t>and refin</w:t>
      </w:r>
      <w:r w:rsidR="00EC7254" w:rsidRPr="00AD4406">
        <w:rPr>
          <w:rFonts w:ascii="Aptos" w:hAnsi="Aptos" w:cs="Calibri"/>
          <w:sz w:val="22"/>
          <w:szCs w:val="22"/>
        </w:rPr>
        <w:t>e</w:t>
      </w:r>
      <w:r w:rsidRPr="00AD4406">
        <w:rPr>
          <w:rFonts w:ascii="Aptos" w:hAnsi="Aptos" w:cs="Calibri"/>
          <w:sz w:val="22"/>
          <w:szCs w:val="22"/>
        </w:rPr>
        <w:t xml:space="preserve"> schemes of work</w:t>
      </w:r>
      <w:r w:rsidR="00F32594" w:rsidRPr="00AD4406">
        <w:rPr>
          <w:rFonts w:ascii="Aptos" w:hAnsi="Aptos" w:cs="Calibri"/>
          <w:sz w:val="22"/>
          <w:szCs w:val="22"/>
        </w:rPr>
        <w:t xml:space="preserve"> to deliver an ambitious broad and balanced curriculum </w:t>
      </w:r>
      <w:r w:rsidRPr="00AD4406">
        <w:rPr>
          <w:rFonts w:ascii="Aptos" w:hAnsi="Aptos" w:cs="Calibri"/>
          <w:sz w:val="22"/>
          <w:szCs w:val="22"/>
        </w:rPr>
        <w:t xml:space="preserve">in line with KS3 </w:t>
      </w:r>
      <w:r w:rsidR="00142475" w:rsidRPr="00AD4406">
        <w:rPr>
          <w:rFonts w:ascii="Aptos" w:hAnsi="Aptos" w:cs="Calibri"/>
          <w:sz w:val="22"/>
          <w:szCs w:val="22"/>
        </w:rPr>
        <w:t>National Curriculum</w:t>
      </w:r>
      <w:r w:rsidRPr="00AD4406">
        <w:rPr>
          <w:rFonts w:ascii="Aptos" w:hAnsi="Aptos" w:cs="Calibri"/>
          <w:sz w:val="22"/>
          <w:szCs w:val="22"/>
        </w:rPr>
        <w:t xml:space="preserve"> framework and appropriate GCSE specifications</w:t>
      </w:r>
      <w:r w:rsidR="00F32594" w:rsidRPr="00AD4406">
        <w:rPr>
          <w:rFonts w:ascii="Aptos" w:hAnsi="Aptos" w:cs="Calibri"/>
          <w:sz w:val="22"/>
          <w:szCs w:val="22"/>
        </w:rPr>
        <w:t xml:space="preserve"> / BTEC and vocational qualifications</w:t>
      </w:r>
    </w:p>
    <w:p w14:paraId="79180F50" w14:textId="77777777" w:rsidR="00501235" w:rsidRPr="00AD4406" w:rsidRDefault="00501235" w:rsidP="00AD4406">
      <w:pPr>
        <w:pStyle w:val="ListParagraph"/>
        <w:rPr>
          <w:rFonts w:ascii="Aptos" w:hAnsi="Aptos" w:cs="Calibri"/>
          <w:sz w:val="22"/>
          <w:szCs w:val="22"/>
        </w:rPr>
      </w:pPr>
    </w:p>
    <w:p w14:paraId="0D1769E4" w14:textId="124CBE59"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Lea</w:t>
      </w:r>
      <w:r w:rsidR="00EC7254" w:rsidRPr="00AD4406">
        <w:rPr>
          <w:rFonts w:ascii="Aptos" w:hAnsi="Aptos" w:cs="Calibri"/>
          <w:sz w:val="22"/>
          <w:szCs w:val="22"/>
        </w:rPr>
        <w:t>d</w:t>
      </w:r>
      <w:r w:rsidRPr="00AD4406">
        <w:rPr>
          <w:rFonts w:ascii="Aptos" w:hAnsi="Aptos" w:cs="Calibri"/>
          <w:sz w:val="22"/>
          <w:szCs w:val="22"/>
        </w:rPr>
        <w:t>, review and develop all faculty policies and strategies in line with the strategic aims of the college.</w:t>
      </w:r>
    </w:p>
    <w:p w14:paraId="56460879" w14:textId="77777777" w:rsidR="00501235" w:rsidRPr="00AD4406" w:rsidRDefault="00501235" w:rsidP="00AD4406">
      <w:pPr>
        <w:pStyle w:val="ListParagraph"/>
        <w:rPr>
          <w:rFonts w:ascii="Aptos" w:hAnsi="Aptos" w:cs="Calibri"/>
          <w:sz w:val="22"/>
          <w:szCs w:val="22"/>
        </w:rPr>
      </w:pPr>
    </w:p>
    <w:p w14:paraId="5BDB6E9F" w14:textId="77777777" w:rsidR="00D11340" w:rsidRPr="00AD4406" w:rsidRDefault="00D11340"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Ensuring, in the event of staff absence, that appropriate work is supplied for the use of supply or substitute staff</w:t>
      </w:r>
    </w:p>
    <w:p w14:paraId="34A689F2" w14:textId="1DA1E455"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Updat</w:t>
      </w:r>
      <w:r w:rsidR="00EC7254" w:rsidRPr="00AD4406">
        <w:rPr>
          <w:rFonts w:ascii="Aptos" w:hAnsi="Aptos" w:cs="Calibri"/>
          <w:sz w:val="22"/>
          <w:szCs w:val="22"/>
        </w:rPr>
        <w:t>e</w:t>
      </w:r>
      <w:r w:rsidRPr="00AD4406">
        <w:rPr>
          <w:rFonts w:ascii="Aptos" w:hAnsi="Aptos" w:cs="Calibri"/>
          <w:sz w:val="22"/>
          <w:szCs w:val="22"/>
        </w:rPr>
        <w:t xml:space="preserve"> Professional knowledge and expertise as appropriate to keep up to date with developments in teaching practice and methodology, in general, and in the subject area in particular.</w:t>
      </w:r>
    </w:p>
    <w:p w14:paraId="7406CEAB" w14:textId="77777777" w:rsidR="00501235" w:rsidRPr="00AD4406" w:rsidRDefault="00501235" w:rsidP="00AD4406">
      <w:pPr>
        <w:pStyle w:val="ListParagraph"/>
        <w:rPr>
          <w:rFonts w:ascii="Aptos" w:hAnsi="Aptos" w:cs="Calibri"/>
          <w:sz w:val="22"/>
          <w:szCs w:val="22"/>
        </w:rPr>
      </w:pPr>
    </w:p>
    <w:p w14:paraId="32F79ED0" w14:textId="3E261606" w:rsidR="00501235" w:rsidRPr="00AD4406" w:rsidRDefault="002323EA"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Manag</w:t>
      </w:r>
      <w:r w:rsidR="00EC7254" w:rsidRPr="00AD4406">
        <w:rPr>
          <w:rFonts w:ascii="Aptos" w:hAnsi="Aptos" w:cs="Calibri"/>
          <w:sz w:val="22"/>
          <w:szCs w:val="22"/>
        </w:rPr>
        <w:t>e</w:t>
      </w:r>
      <w:r w:rsidRPr="00AD4406">
        <w:rPr>
          <w:rFonts w:ascii="Aptos" w:hAnsi="Aptos" w:cs="Calibri"/>
          <w:sz w:val="22"/>
          <w:szCs w:val="22"/>
        </w:rPr>
        <w:t xml:space="preserve"> and develop high quality </w:t>
      </w:r>
      <w:r w:rsidR="00454EB9" w:rsidRPr="00AD4406">
        <w:rPr>
          <w:rFonts w:ascii="Aptos" w:hAnsi="Aptos" w:cs="Calibri"/>
          <w:sz w:val="22"/>
          <w:szCs w:val="22"/>
        </w:rPr>
        <w:t xml:space="preserve">inclusive </w:t>
      </w:r>
      <w:r w:rsidRPr="00AD4406">
        <w:rPr>
          <w:rFonts w:ascii="Aptos" w:hAnsi="Aptos" w:cs="Calibri"/>
          <w:sz w:val="22"/>
          <w:szCs w:val="22"/>
        </w:rPr>
        <w:t>teaching resources to match the needs of the curriculum and the different abilities of learners, ensuring financial budgets are spent appropriately.</w:t>
      </w:r>
    </w:p>
    <w:p w14:paraId="35D8F41D" w14:textId="77777777" w:rsidR="000B1E5B" w:rsidRPr="00AD4406" w:rsidRDefault="000B1E5B" w:rsidP="00AD4406">
      <w:pPr>
        <w:pStyle w:val="ListParagraph"/>
        <w:rPr>
          <w:rFonts w:ascii="Aptos" w:hAnsi="Aptos" w:cs="Calibri"/>
          <w:sz w:val="22"/>
          <w:szCs w:val="22"/>
        </w:rPr>
      </w:pPr>
    </w:p>
    <w:p w14:paraId="38231B3E" w14:textId="144AADBE" w:rsidR="000B1E5B"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Encourage a spirit of collaboration and sharing of best practice within the department, leading by example</w:t>
      </w:r>
      <w:r w:rsidR="007C35AC" w:rsidRPr="00AD4406">
        <w:rPr>
          <w:rFonts w:ascii="Aptos" w:hAnsi="Aptos" w:cs="Calibri"/>
          <w:sz w:val="22"/>
          <w:szCs w:val="22"/>
        </w:rPr>
        <w:t>.</w:t>
      </w:r>
    </w:p>
    <w:p w14:paraId="1593F2E1" w14:textId="77777777" w:rsidR="000B1E5B" w:rsidRPr="00AD4406" w:rsidRDefault="000B1E5B" w:rsidP="00AD4406">
      <w:pPr>
        <w:pStyle w:val="ListParagraph"/>
        <w:rPr>
          <w:rFonts w:ascii="Aptos" w:hAnsi="Aptos" w:cs="Calibri"/>
          <w:sz w:val="22"/>
          <w:szCs w:val="22"/>
        </w:rPr>
      </w:pPr>
    </w:p>
    <w:p w14:paraId="7DA00744" w14:textId="4D40F337" w:rsidR="003641E5" w:rsidRPr="00AD4406" w:rsidRDefault="000B1E5B"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Conduct learning walks </w:t>
      </w:r>
      <w:r w:rsidR="00454EB9" w:rsidRPr="00AD4406">
        <w:rPr>
          <w:rFonts w:ascii="Aptos" w:hAnsi="Aptos" w:cs="Calibri"/>
          <w:sz w:val="22"/>
          <w:szCs w:val="22"/>
        </w:rPr>
        <w:t xml:space="preserve">and regular work scrutiny </w:t>
      </w:r>
      <w:r w:rsidR="003641E5" w:rsidRPr="00AD4406">
        <w:rPr>
          <w:rFonts w:ascii="Aptos" w:hAnsi="Aptos" w:cs="Calibri"/>
          <w:sz w:val="22"/>
          <w:szCs w:val="22"/>
        </w:rPr>
        <w:t>within the department and provide feedback to develop all staff</w:t>
      </w:r>
      <w:r w:rsidR="007C35AC" w:rsidRPr="00AD4406">
        <w:rPr>
          <w:rFonts w:ascii="Aptos" w:hAnsi="Aptos" w:cs="Calibri"/>
          <w:sz w:val="22"/>
          <w:szCs w:val="22"/>
        </w:rPr>
        <w:t>.</w:t>
      </w:r>
    </w:p>
    <w:p w14:paraId="2D2DDBD8" w14:textId="77777777" w:rsidR="003641E5" w:rsidRPr="00AD4406" w:rsidRDefault="003641E5" w:rsidP="00AD4406">
      <w:pPr>
        <w:pStyle w:val="ListParagraph"/>
        <w:rPr>
          <w:rFonts w:ascii="Aptos" w:hAnsi="Aptos" w:cs="Calibri"/>
          <w:sz w:val="22"/>
          <w:szCs w:val="22"/>
        </w:rPr>
      </w:pPr>
    </w:p>
    <w:p w14:paraId="62E603D5" w14:textId="1BB1C692"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Provide mentoring, following the Early Career Framework, for </w:t>
      </w:r>
      <w:r w:rsidR="00EC7EFF" w:rsidRPr="00AD4406">
        <w:rPr>
          <w:rFonts w:ascii="Aptos" w:hAnsi="Aptos" w:cs="Calibri"/>
          <w:sz w:val="22"/>
          <w:szCs w:val="22"/>
        </w:rPr>
        <w:t>ECTs</w:t>
      </w:r>
    </w:p>
    <w:p w14:paraId="0C3E9E9E" w14:textId="77777777" w:rsidR="003641E5" w:rsidRPr="00AD4406" w:rsidRDefault="003641E5" w:rsidP="00AD4406">
      <w:pPr>
        <w:pStyle w:val="ListParagraph"/>
        <w:rPr>
          <w:rFonts w:ascii="Aptos" w:hAnsi="Aptos" w:cs="Calibri"/>
          <w:sz w:val="22"/>
          <w:szCs w:val="22"/>
        </w:rPr>
      </w:pPr>
    </w:p>
    <w:p w14:paraId="2397A917" w14:textId="2910386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Host and develop trainee teachers, as and when required</w:t>
      </w:r>
      <w:r w:rsidR="007C35AC" w:rsidRPr="00AD4406">
        <w:rPr>
          <w:rFonts w:ascii="Aptos" w:hAnsi="Aptos" w:cs="Calibri"/>
          <w:sz w:val="22"/>
          <w:szCs w:val="22"/>
        </w:rPr>
        <w:t>.</w:t>
      </w:r>
    </w:p>
    <w:p w14:paraId="222A19F0" w14:textId="77777777" w:rsidR="003641E5" w:rsidRPr="00AD4406" w:rsidRDefault="003641E5" w:rsidP="00AD4406">
      <w:pPr>
        <w:pStyle w:val="ListParagraph"/>
        <w:rPr>
          <w:rFonts w:ascii="Aptos" w:hAnsi="Aptos" w:cs="Calibri"/>
          <w:sz w:val="22"/>
          <w:szCs w:val="22"/>
        </w:rPr>
      </w:pPr>
    </w:p>
    <w:p w14:paraId="2C24FDD2" w14:textId="6E504325"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 xml:space="preserve">Monitor classroom </w:t>
      </w:r>
      <w:proofErr w:type="spellStart"/>
      <w:r w:rsidRPr="00AD4406">
        <w:rPr>
          <w:rFonts w:ascii="Aptos" w:hAnsi="Aptos" w:cs="Calibri"/>
          <w:sz w:val="22"/>
          <w:szCs w:val="22"/>
        </w:rPr>
        <w:t>behaviour</w:t>
      </w:r>
      <w:proofErr w:type="spellEnd"/>
      <w:r w:rsidRPr="00AD4406">
        <w:rPr>
          <w:rFonts w:ascii="Aptos" w:hAnsi="Aptos" w:cs="Calibri"/>
          <w:sz w:val="22"/>
          <w:szCs w:val="22"/>
        </w:rPr>
        <w:t xml:space="preserve"> and ensure that the department are following the ASPIRE and sanctions policy</w:t>
      </w:r>
      <w:r w:rsidR="007C35AC" w:rsidRPr="00AD4406">
        <w:rPr>
          <w:rFonts w:ascii="Aptos" w:hAnsi="Aptos" w:cs="Calibri"/>
          <w:sz w:val="22"/>
          <w:szCs w:val="22"/>
        </w:rPr>
        <w:t>.</w:t>
      </w:r>
    </w:p>
    <w:p w14:paraId="239F85A4" w14:textId="77777777" w:rsidR="003641E5" w:rsidRPr="00AD4406" w:rsidRDefault="003641E5" w:rsidP="00AD4406">
      <w:pPr>
        <w:pStyle w:val="ListParagraph"/>
        <w:rPr>
          <w:rFonts w:ascii="Aptos" w:hAnsi="Aptos" w:cs="Calibri"/>
          <w:sz w:val="22"/>
          <w:szCs w:val="22"/>
        </w:rPr>
      </w:pPr>
    </w:p>
    <w:p w14:paraId="7FD1831A" w14:textId="182CD516"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Be responsible for the appraisal of teachers within the department, ensuring that they are challenged and developed with appropriate targets</w:t>
      </w:r>
      <w:r w:rsidR="007C35AC" w:rsidRPr="00AD4406">
        <w:rPr>
          <w:rFonts w:ascii="Aptos" w:hAnsi="Aptos" w:cs="Calibri"/>
          <w:sz w:val="22"/>
          <w:szCs w:val="22"/>
        </w:rPr>
        <w:t>.</w:t>
      </w:r>
    </w:p>
    <w:p w14:paraId="4518A0AD" w14:textId="77777777" w:rsidR="003641E5" w:rsidRPr="00AD4406" w:rsidRDefault="003641E5" w:rsidP="00AD4406">
      <w:pPr>
        <w:pStyle w:val="ListParagraph"/>
        <w:rPr>
          <w:rFonts w:ascii="Aptos" w:hAnsi="Aptos" w:cs="Calibri"/>
          <w:sz w:val="22"/>
          <w:szCs w:val="22"/>
        </w:rPr>
      </w:pPr>
    </w:p>
    <w:p w14:paraId="73F625E4" w14:textId="123CADA9" w:rsidR="003641E5" w:rsidRPr="00AD4406" w:rsidRDefault="003641E5"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Ensure that all staff within the faculty are following the faculty marking policy and providing high quality feedback to pupils</w:t>
      </w:r>
      <w:r w:rsidR="007C519D" w:rsidRPr="00AD4406">
        <w:rPr>
          <w:rFonts w:ascii="Aptos" w:hAnsi="Aptos" w:cs="Calibri"/>
          <w:sz w:val="22"/>
          <w:szCs w:val="22"/>
        </w:rPr>
        <w:t>.</w:t>
      </w:r>
    </w:p>
    <w:p w14:paraId="011EB0DD" w14:textId="77777777" w:rsidR="007C519D" w:rsidRPr="00AD4406" w:rsidRDefault="007C519D" w:rsidP="00AD4406">
      <w:pPr>
        <w:pStyle w:val="ListParagraph"/>
        <w:rPr>
          <w:rFonts w:ascii="Aptos" w:hAnsi="Aptos" w:cs="Calibri"/>
          <w:sz w:val="22"/>
          <w:szCs w:val="22"/>
        </w:rPr>
      </w:pPr>
    </w:p>
    <w:p w14:paraId="0F7470F9" w14:textId="374D5296" w:rsidR="007C519D" w:rsidRPr="00AD4406" w:rsidRDefault="007C519D"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To ensure that all pupils and staff are safe when working in a practical classroom.</w:t>
      </w:r>
    </w:p>
    <w:p w14:paraId="1FF434D9" w14:textId="77777777" w:rsidR="00454EB9" w:rsidRPr="00AD4406" w:rsidRDefault="00454EB9" w:rsidP="00AD4406">
      <w:pPr>
        <w:pStyle w:val="ListParagraph"/>
        <w:rPr>
          <w:rFonts w:ascii="Aptos" w:hAnsi="Aptos" w:cs="Calibri"/>
          <w:sz w:val="22"/>
          <w:szCs w:val="22"/>
        </w:rPr>
      </w:pPr>
    </w:p>
    <w:p w14:paraId="4386A852" w14:textId="56594EDF" w:rsidR="00454EB9" w:rsidRPr="00AD4406" w:rsidRDefault="00454EB9" w:rsidP="00AD4406">
      <w:pPr>
        <w:pStyle w:val="ListParagraph"/>
        <w:numPr>
          <w:ilvl w:val="0"/>
          <w:numId w:val="3"/>
        </w:numPr>
        <w:ind w:left="357" w:hanging="357"/>
        <w:jc w:val="both"/>
        <w:rPr>
          <w:rFonts w:ascii="Aptos" w:hAnsi="Aptos" w:cs="Calibri"/>
          <w:sz w:val="22"/>
          <w:szCs w:val="22"/>
        </w:rPr>
      </w:pPr>
      <w:r w:rsidRPr="00AD4406">
        <w:rPr>
          <w:rFonts w:ascii="Aptos" w:hAnsi="Aptos" w:cs="Calibri"/>
          <w:sz w:val="22"/>
          <w:szCs w:val="22"/>
        </w:rPr>
        <w:t>Support the ethos of ‘knowing more and remembering more’ through bespoke retrieval, revision and intervention</w:t>
      </w:r>
    </w:p>
    <w:p w14:paraId="05FA6ACD" w14:textId="77777777" w:rsidR="002323EA" w:rsidRPr="00AD4406" w:rsidRDefault="002323EA" w:rsidP="00AD4406">
      <w:pPr>
        <w:jc w:val="both"/>
        <w:rPr>
          <w:rFonts w:ascii="Aptos" w:hAnsi="Aptos" w:cs="Calibri"/>
          <w:sz w:val="22"/>
          <w:szCs w:val="22"/>
        </w:rPr>
      </w:pPr>
    </w:p>
    <w:p w14:paraId="2E201818" w14:textId="77777777" w:rsidR="002416FC"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Recording, Reporting and Assessment</w:t>
      </w:r>
    </w:p>
    <w:p w14:paraId="2D6935DF" w14:textId="77777777" w:rsidR="002416FC" w:rsidRPr="00AD4406" w:rsidRDefault="002416FC" w:rsidP="00AD4406">
      <w:pPr>
        <w:ind w:left="720" w:hanging="720"/>
        <w:jc w:val="both"/>
        <w:rPr>
          <w:rFonts w:ascii="Aptos" w:hAnsi="Aptos" w:cs="Calibri"/>
          <w:b/>
          <w:sz w:val="22"/>
          <w:szCs w:val="22"/>
        </w:rPr>
      </w:pPr>
    </w:p>
    <w:p w14:paraId="3EA75C64" w14:textId="2D36E817" w:rsidR="002416FC"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Establish and implement policies and practices for assessment, recording and reporting of pupil attainment</w:t>
      </w:r>
      <w:r w:rsidR="0002241F" w:rsidRPr="00AD4406">
        <w:rPr>
          <w:rFonts w:ascii="Aptos" w:hAnsi="Aptos" w:cs="Calibri"/>
          <w:sz w:val="22"/>
          <w:szCs w:val="22"/>
        </w:rPr>
        <w:t xml:space="preserve"> and </w:t>
      </w:r>
      <w:r w:rsidRPr="00AD4406">
        <w:rPr>
          <w:rFonts w:ascii="Aptos" w:hAnsi="Aptos" w:cs="Calibri"/>
          <w:sz w:val="22"/>
          <w:szCs w:val="22"/>
        </w:rPr>
        <w:t>progress</w:t>
      </w:r>
      <w:r w:rsidR="0002241F" w:rsidRPr="00AD4406">
        <w:rPr>
          <w:rFonts w:ascii="Aptos" w:hAnsi="Aptos" w:cs="Calibri"/>
          <w:sz w:val="22"/>
          <w:szCs w:val="22"/>
        </w:rPr>
        <w:t>.</w:t>
      </w:r>
      <w:r w:rsidRPr="00AD4406">
        <w:rPr>
          <w:rFonts w:ascii="Aptos" w:hAnsi="Aptos" w:cs="Calibri"/>
          <w:sz w:val="22"/>
          <w:szCs w:val="22"/>
        </w:rPr>
        <w:t xml:space="preserve"> </w:t>
      </w:r>
    </w:p>
    <w:p w14:paraId="797566BB" w14:textId="77777777" w:rsidR="002416FC" w:rsidRPr="00AD4406" w:rsidRDefault="002416FC" w:rsidP="00AD4406">
      <w:pPr>
        <w:pStyle w:val="ListParagraph"/>
        <w:ind w:left="357"/>
        <w:jc w:val="both"/>
        <w:rPr>
          <w:rFonts w:ascii="Aptos" w:hAnsi="Aptos" w:cs="Calibri"/>
          <w:bCs/>
          <w:sz w:val="22"/>
          <w:szCs w:val="22"/>
        </w:rPr>
      </w:pPr>
    </w:p>
    <w:p w14:paraId="5224CAF3" w14:textId="7982E277" w:rsidR="009978E2" w:rsidRPr="00AD4406" w:rsidRDefault="009978E2"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Us</w:t>
      </w:r>
      <w:r w:rsidR="00D61FB4" w:rsidRPr="00AD4406">
        <w:rPr>
          <w:rFonts w:ascii="Aptos" w:hAnsi="Aptos" w:cs="Calibri"/>
          <w:sz w:val="22"/>
          <w:szCs w:val="22"/>
        </w:rPr>
        <w:t>ing</w:t>
      </w:r>
      <w:r w:rsidRPr="00AD4406">
        <w:rPr>
          <w:rFonts w:ascii="Aptos" w:hAnsi="Aptos" w:cs="Calibri"/>
          <w:sz w:val="22"/>
          <w:szCs w:val="22"/>
        </w:rPr>
        <w:t xml:space="preserve"> assessment information to </w:t>
      </w:r>
      <w:proofErr w:type="spellStart"/>
      <w:r w:rsidRPr="00AD4406">
        <w:rPr>
          <w:rFonts w:ascii="Aptos" w:hAnsi="Aptos" w:cs="Calibri"/>
          <w:sz w:val="22"/>
          <w:szCs w:val="22"/>
        </w:rPr>
        <w:t>recognise</w:t>
      </w:r>
      <w:proofErr w:type="spellEnd"/>
      <w:r w:rsidRPr="00AD4406">
        <w:rPr>
          <w:rFonts w:ascii="Aptos" w:hAnsi="Aptos" w:cs="Calibri"/>
          <w:sz w:val="22"/>
          <w:szCs w:val="22"/>
        </w:rPr>
        <w:t xml:space="preserve"> pupil achievement, identify and address underachievement and set targets for further improvement</w:t>
      </w:r>
      <w:r w:rsidR="0002241F" w:rsidRPr="00AD4406">
        <w:rPr>
          <w:rFonts w:ascii="Aptos" w:hAnsi="Aptos" w:cs="Calibri"/>
          <w:sz w:val="22"/>
          <w:szCs w:val="22"/>
        </w:rPr>
        <w:t>.</w:t>
      </w:r>
    </w:p>
    <w:p w14:paraId="6A2858AC" w14:textId="77777777" w:rsidR="002416FC" w:rsidRPr="00AD4406" w:rsidRDefault="002416FC" w:rsidP="00AD4406">
      <w:pPr>
        <w:pStyle w:val="ListParagraph"/>
        <w:rPr>
          <w:rFonts w:ascii="Aptos" w:hAnsi="Aptos" w:cs="Calibri"/>
          <w:bCs/>
          <w:sz w:val="22"/>
          <w:szCs w:val="22"/>
        </w:rPr>
      </w:pPr>
    </w:p>
    <w:p w14:paraId="1CF98368" w14:textId="748DA86A" w:rsidR="002416FC"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Adher</w:t>
      </w:r>
      <w:r w:rsidR="00D61FB4" w:rsidRPr="00AD4406">
        <w:rPr>
          <w:rFonts w:ascii="Aptos" w:hAnsi="Aptos" w:cs="Calibri"/>
          <w:sz w:val="22"/>
          <w:szCs w:val="22"/>
        </w:rPr>
        <w:t>ing</w:t>
      </w:r>
      <w:r w:rsidRPr="00AD4406">
        <w:rPr>
          <w:rFonts w:ascii="Aptos" w:hAnsi="Aptos" w:cs="Calibri"/>
          <w:sz w:val="22"/>
          <w:szCs w:val="22"/>
        </w:rPr>
        <w:t xml:space="preserve"> to the Whole School Assessment Calendar and ensur</w:t>
      </w:r>
      <w:r w:rsidR="00D61FB4" w:rsidRPr="00AD4406">
        <w:rPr>
          <w:rFonts w:ascii="Aptos" w:hAnsi="Aptos" w:cs="Calibri"/>
          <w:sz w:val="22"/>
          <w:szCs w:val="22"/>
        </w:rPr>
        <w:t>ing</w:t>
      </w:r>
      <w:r w:rsidRPr="00AD4406">
        <w:rPr>
          <w:rFonts w:ascii="Aptos" w:hAnsi="Aptos" w:cs="Calibri"/>
          <w:sz w:val="22"/>
          <w:szCs w:val="22"/>
        </w:rPr>
        <w:t xml:space="preserve"> that deadlines are met</w:t>
      </w:r>
      <w:r w:rsidR="0002241F" w:rsidRPr="00AD4406">
        <w:rPr>
          <w:rFonts w:ascii="Aptos" w:hAnsi="Aptos" w:cs="Calibri"/>
          <w:sz w:val="22"/>
          <w:szCs w:val="22"/>
        </w:rPr>
        <w:t>.</w:t>
      </w:r>
    </w:p>
    <w:p w14:paraId="2B32E20F" w14:textId="77777777" w:rsidR="002416FC" w:rsidRPr="00AD4406" w:rsidRDefault="002416FC" w:rsidP="00AD4406">
      <w:pPr>
        <w:pStyle w:val="ListParagraph"/>
        <w:rPr>
          <w:rFonts w:ascii="Aptos" w:hAnsi="Aptos" w:cs="Calibri"/>
          <w:sz w:val="22"/>
          <w:szCs w:val="22"/>
        </w:rPr>
      </w:pPr>
    </w:p>
    <w:p w14:paraId="5E31CB2F" w14:textId="77777777" w:rsidR="00EC7EFF"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Implement and monitor Assessment and Marking to ensure effective pupil feedback</w:t>
      </w:r>
      <w:r w:rsidR="0002241F" w:rsidRPr="00AD4406">
        <w:rPr>
          <w:rFonts w:ascii="Aptos" w:hAnsi="Aptos" w:cs="Calibri"/>
          <w:sz w:val="22"/>
          <w:szCs w:val="22"/>
        </w:rPr>
        <w:t>.</w:t>
      </w:r>
    </w:p>
    <w:p w14:paraId="374CC196" w14:textId="77777777" w:rsidR="00EC7EFF" w:rsidRPr="00AD4406" w:rsidRDefault="00EC7EFF" w:rsidP="00AD4406">
      <w:pPr>
        <w:pStyle w:val="ListParagraph"/>
        <w:rPr>
          <w:rFonts w:ascii="Aptos" w:hAnsi="Aptos" w:cs="Calibri"/>
          <w:sz w:val="22"/>
          <w:szCs w:val="22"/>
          <w:lang w:val="en-GB"/>
        </w:rPr>
      </w:pPr>
    </w:p>
    <w:p w14:paraId="48E6F430" w14:textId="2AC838A5" w:rsidR="00EC7EFF" w:rsidRPr="00AD4406" w:rsidRDefault="00EC7EFF"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lang w:val="en-GB"/>
        </w:rPr>
        <w:t>Use assessment outcomes to review and adapt the curriculum, ensuring that intent and implementation remain effective and responsive to pupil needs, national developments, and emerging best practice.</w:t>
      </w:r>
    </w:p>
    <w:p w14:paraId="36ECAAE3" w14:textId="77777777" w:rsidR="0002241F" w:rsidRPr="00AD4406" w:rsidRDefault="0002241F" w:rsidP="00AD4406">
      <w:pPr>
        <w:rPr>
          <w:rFonts w:ascii="Aptos" w:hAnsi="Aptos" w:cs="Calibri"/>
          <w:sz w:val="22"/>
          <w:szCs w:val="22"/>
        </w:rPr>
      </w:pPr>
    </w:p>
    <w:p w14:paraId="0A62EB3A" w14:textId="2174DA8B" w:rsidR="001B282E" w:rsidRPr="00AD4406" w:rsidRDefault="001B282E" w:rsidP="00AD4406">
      <w:pPr>
        <w:pStyle w:val="ListParagraph"/>
        <w:numPr>
          <w:ilvl w:val="0"/>
          <w:numId w:val="5"/>
        </w:numPr>
        <w:ind w:left="357" w:hanging="357"/>
        <w:jc w:val="both"/>
        <w:rPr>
          <w:rFonts w:ascii="Aptos" w:hAnsi="Aptos" w:cs="Calibri"/>
          <w:bCs/>
          <w:sz w:val="22"/>
          <w:szCs w:val="22"/>
        </w:rPr>
      </w:pPr>
      <w:r w:rsidRPr="00AD4406">
        <w:rPr>
          <w:rFonts w:ascii="Aptos" w:hAnsi="Aptos" w:cs="Calibri"/>
          <w:sz w:val="22"/>
          <w:szCs w:val="22"/>
        </w:rPr>
        <w:t>Ensur</w:t>
      </w:r>
      <w:r w:rsidR="0002241F" w:rsidRPr="00AD4406">
        <w:rPr>
          <w:rFonts w:ascii="Aptos" w:hAnsi="Aptos" w:cs="Calibri"/>
          <w:sz w:val="22"/>
          <w:szCs w:val="22"/>
        </w:rPr>
        <w:t>e</w:t>
      </w:r>
      <w:r w:rsidRPr="00AD4406">
        <w:rPr>
          <w:rFonts w:ascii="Aptos" w:hAnsi="Aptos" w:cs="Calibri"/>
          <w:sz w:val="22"/>
          <w:szCs w:val="22"/>
        </w:rPr>
        <w:t xml:space="preserve"> reports </w:t>
      </w:r>
      <w:r w:rsidR="007B0131" w:rsidRPr="00AD4406">
        <w:rPr>
          <w:rFonts w:ascii="Aptos" w:hAnsi="Aptos" w:cs="Calibri"/>
          <w:sz w:val="22"/>
          <w:szCs w:val="22"/>
        </w:rPr>
        <w:t xml:space="preserve">to </w:t>
      </w:r>
      <w:r w:rsidR="00454EB9" w:rsidRPr="00AD4406">
        <w:rPr>
          <w:rFonts w:ascii="Aptos" w:hAnsi="Aptos" w:cs="Calibri"/>
          <w:sz w:val="22"/>
          <w:szCs w:val="22"/>
        </w:rPr>
        <w:t xml:space="preserve">stakeholders including </w:t>
      </w:r>
      <w:r w:rsidR="007B0131" w:rsidRPr="00AD4406">
        <w:rPr>
          <w:rFonts w:ascii="Aptos" w:hAnsi="Aptos" w:cs="Calibri"/>
          <w:sz w:val="22"/>
          <w:szCs w:val="22"/>
        </w:rPr>
        <w:t xml:space="preserve">parents </w:t>
      </w:r>
      <w:r w:rsidR="00454EB9" w:rsidRPr="00AD4406">
        <w:rPr>
          <w:rFonts w:ascii="Aptos" w:hAnsi="Aptos" w:cs="Calibri"/>
          <w:sz w:val="22"/>
          <w:szCs w:val="22"/>
        </w:rPr>
        <w:t xml:space="preserve">and Governors </w:t>
      </w:r>
      <w:r w:rsidRPr="00AD4406">
        <w:rPr>
          <w:rFonts w:ascii="Aptos" w:hAnsi="Aptos" w:cs="Calibri"/>
          <w:sz w:val="22"/>
          <w:szCs w:val="22"/>
        </w:rPr>
        <w:t>on pupils’ progress are completed to a high professional standard</w:t>
      </w:r>
      <w:r w:rsidR="0002241F" w:rsidRPr="00AD4406">
        <w:rPr>
          <w:rFonts w:ascii="Aptos" w:hAnsi="Aptos" w:cs="Calibri"/>
          <w:sz w:val="22"/>
          <w:szCs w:val="22"/>
        </w:rPr>
        <w:t xml:space="preserve"> and</w:t>
      </w:r>
      <w:r w:rsidRPr="00AD4406">
        <w:rPr>
          <w:rFonts w:ascii="Aptos" w:hAnsi="Aptos" w:cs="Calibri"/>
          <w:sz w:val="22"/>
          <w:szCs w:val="22"/>
        </w:rPr>
        <w:t xml:space="preserve"> by deadline</w:t>
      </w:r>
      <w:r w:rsidR="0040110F" w:rsidRPr="00AD4406">
        <w:rPr>
          <w:rFonts w:ascii="Aptos" w:hAnsi="Aptos" w:cs="Calibri"/>
          <w:sz w:val="22"/>
          <w:szCs w:val="22"/>
        </w:rPr>
        <w:t>.</w:t>
      </w:r>
    </w:p>
    <w:p w14:paraId="2941C803" w14:textId="77777777" w:rsidR="009978E2" w:rsidRPr="00AD4406" w:rsidRDefault="009978E2" w:rsidP="00AD4406">
      <w:pPr>
        <w:jc w:val="both"/>
        <w:rPr>
          <w:rFonts w:ascii="Aptos" w:hAnsi="Aptos" w:cs="Calibri"/>
          <w:sz w:val="22"/>
          <w:szCs w:val="22"/>
        </w:rPr>
      </w:pPr>
    </w:p>
    <w:p w14:paraId="21EEE079" w14:textId="77777777" w:rsidR="00EC7254" w:rsidRPr="00AD4406" w:rsidRDefault="002323EA" w:rsidP="00AD4406">
      <w:pPr>
        <w:ind w:left="720" w:hanging="720"/>
        <w:jc w:val="both"/>
        <w:rPr>
          <w:rFonts w:ascii="Aptos" w:hAnsi="Aptos" w:cs="Calibri"/>
          <w:b/>
          <w:sz w:val="22"/>
          <w:szCs w:val="22"/>
        </w:rPr>
      </w:pPr>
      <w:r w:rsidRPr="00AD4406">
        <w:rPr>
          <w:rFonts w:ascii="Aptos" w:hAnsi="Aptos" w:cs="Calibri"/>
          <w:b/>
          <w:sz w:val="22"/>
          <w:szCs w:val="22"/>
        </w:rPr>
        <w:t>Leadership</w:t>
      </w:r>
      <w:r w:rsidR="009F49CF" w:rsidRPr="00AD4406">
        <w:rPr>
          <w:rFonts w:ascii="Aptos" w:hAnsi="Aptos" w:cs="Calibri"/>
          <w:b/>
          <w:sz w:val="22"/>
          <w:szCs w:val="22"/>
        </w:rPr>
        <w:t xml:space="preserve"> </w:t>
      </w:r>
    </w:p>
    <w:p w14:paraId="29C2AAA7" w14:textId="77777777" w:rsidR="00EC7254" w:rsidRPr="00AD4406" w:rsidRDefault="00EC7254" w:rsidP="00AD4406">
      <w:pPr>
        <w:ind w:left="720" w:hanging="720"/>
        <w:jc w:val="both"/>
        <w:rPr>
          <w:rFonts w:ascii="Aptos" w:hAnsi="Aptos" w:cs="Calibri"/>
          <w:b/>
          <w:sz w:val="22"/>
          <w:szCs w:val="22"/>
        </w:rPr>
      </w:pPr>
    </w:p>
    <w:p w14:paraId="175A27C8" w14:textId="57AA6518" w:rsidR="00C66155" w:rsidRPr="00AD4406" w:rsidRDefault="00C66155"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 xml:space="preserve">Set a clear </w:t>
      </w:r>
      <w:r w:rsidR="001B44E9" w:rsidRPr="00AD4406">
        <w:rPr>
          <w:rFonts w:ascii="Aptos" w:hAnsi="Aptos" w:cs="Calibri"/>
          <w:bCs/>
          <w:sz w:val="22"/>
          <w:szCs w:val="22"/>
        </w:rPr>
        <w:t>vision and high expectations</w:t>
      </w:r>
      <w:r w:rsidR="00AB1654" w:rsidRPr="00AD4406">
        <w:rPr>
          <w:rFonts w:ascii="Aptos" w:hAnsi="Aptos" w:cs="Calibri"/>
          <w:bCs/>
          <w:sz w:val="22"/>
          <w:szCs w:val="22"/>
        </w:rPr>
        <w:t xml:space="preserve"> to raise academic standards </w:t>
      </w:r>
      <w:r w:rsidR="007B0131" w:rsidRPr="00AD4406">
        <w:rPr>
          <w:rFonts w:ascii="Aptos" w:hAnsi="Aptos" w:cs="Calibri"/>
          <w:bCs/>
          <w:sz w:val="22"/>
          <w:szCs w:val="22"/>
        </w:rPr>
        <w:t xml:space="preserve">across the </w:t>
      </w:r>
      <w:r w:rsidR="00EC7254" w:rsidRPr="00AD4406">
        <w:rPr>
          <w:rFonts w:ascii="Aptos" w:hAnsi="Aptos" w:cs="Calibri"/>
          <w:bCs/>
          <w:sz w:val="22"/>
          <w:szCs w:val="22"/>
        </w:rPr>
        <w:t>Department.</w:t>
      </w:r>
    </w:p>
    <w:p w14:paraId="4C81868D" w14:textId="77777777" w:rsidR="00EC7254" w:rsidRPr="00AD4406" w:rsidRDefault="00EC7254" w:rsidP="00AD4406">
      <w:pPr>
        <w:pStyle w:val="ListParagraph"/>
        <w:ind w:left="357"/>
        <w:jc w:val="both"/>
        <w:rPr>
          <w:rFonts w:ascii="Aptos" w:hAnsi="Aptos" w:cs="Calibri"/>
          <w:bCs/>
          <w:sz w:val="22"/>
          <w:szCs w:val="22"/>
        </w:rPr>
      </w:pPr>
    </w:p>
    <w:p w14:paraId="3CE3A76F" w14:textId="77777777"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Support the Catholic ethos of the school through the implementation of agreed policies.</w:t>
      </w:r>
    </w:p>
    <w:p w14:paraId="049B2405" w14:textId="77777777" w:rsidR="00704A02" w:rsidRPr="00AD4406" w:rsidRDefault="00704A02" w:rsidP="00AD4406">
      <w:pPr>
        <w:pStyle w:val="ListParagraph"/>
        <w:rPr>
          <w:rFonts w:ascii="Aptos" w:hAnsi="Aptos" w:cs="Calibri"/>
          <w:sz w:val="22"/>
          <w:szCs w:val="22"/>
        </w:rPr>
      </w:pPr>
    </w:p>
    <w:p w14:paraId="54729F36" w14:textId="688C4386" w:rsidR="00EC7254"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Act</w:t>
      </w:r>
      <w:r w:rsidR="00EC7254" w:rsidRPr="00AD4406">
        <w:rPr>
          <w:rFonts w:ascii="Aptos" w:hAnsi="Aptos" w:cs="Calibri"/>
          <w:sz w:val="22"/>
          <w:szCs w:val="22"/>
        </w:rPr>
        <w:t xml:space="preserve"> </w:t>
      </w:r>
      <w:r w:rsidRPr="00AD4406">
        <w:rPr>
          <w:rFonts w:ascii="Aptos" w:hAnsi="Aptos" w:cs="Calibri"/>
          <w:sz w:val="22"/>
          <w:szCs w:val="22"/>
        </w:rPr>
        <w:t xml:space="preserve">as </w:t>
      </w:r>
      <w:r w:rsidR="00672B1E" w:rsidRPr="00AD4406">
        <w:rPr>
          <w:rFonts w:ascii="Aptos" w:hAnsi="Aptos" w:cs="Calibri"/>
          <w:sz w:val="22"/>
          <w:szCs w:val="22"/>
        </w:rPr>
        <w:t xml:space="preserve">positive </w:t>
      </w:r>
      <w:r w:rsidRPr="00AD4406">
        <w:rPr>
          <w:rFonts w:ascii="Aptos" w:hAnsi="Aptos" w:cs="Calibri"/>
          <w:sz w:val="22"/>
          <w:szCs w:val="22"/>
        </w:rPr>
        <w:t>role model, e</w:t>
      </w:r>
      <w:r w:rsidR="002323EA" w:rsidRPr="00AD4406">
        <w:rPr>
          <w:rFonts w:ascii="Aptos" w:hAnsi="Aptos" w:cs="Calibri"/>
          <w:sz w:val="22"/>
          <w:szCs w:val="22"/>
        </w:rPr>
        <w:t xml:space="preserve">stablishing </w:t>
      </w:r>
      <w:r w:rsidR="00672B1E" w:rsidRPr="00AD4406">
        <w:rPr>
          <w:rFonts w:ascii="Aptos" w:hAnsi="Aptos" w:cs="Calibri"/>
          <w:sz w:val="22"/>
          <w:szCs w:val="22"/>
        </w:rPr>
        <w:t xml:space="preserve">high-quality </w:t>
      </w:r>
      <w:r w:rsidR="002323EA" w:rsidRPr="00AD4406">
        <w:rPr>
          <w:rFonts w:ascii="Aptos" w:hAnsi="Aptos" w:cs="Calibri"/>
          <w:sz w:val="22"/>
          <w:szCs w:val="22"/>
        </w:rPr>
        <w:t>relationships</w:t>
      </w:r>
      <w:r w:rsidR="00EC7254" w:rsidRPr="00AD4406">
        <w:rPr>
          <w:rFonts w:ascii="Aptos" w:hAnsi="Aptos" w:cs="Calibri"/>
          <w:sz w:val="22"/>
          <w:szCs w:val="22"/>
        </w:rPr>
        <w:t xml:space="preserve"> and </w:t>
      </w:r>
      <w:r w:rsidR="00D61FB4" w:rsidRPr="00AD4406">
        <w:rPr>
          <w:rFonts w:ascii="Aptos" w:hAnsi="Aptos" w:cs="Calibri"/>
          <w:sz w:val="22"/>
          <w:szCs w:val="22"/>
        </w:rPr>
        <w:t>promot</w:t>
      </w:r>
      <w:r w:rsidR="00EC7254" w:rsidRPr="00AD4406">
        <w:rPr>
          <w:rFonts w:ascii="Aptos" w:hAnsi="Aptos" w:cs="Calibri"/>
          <w:sz w:val="22"/>
          <w:szCs w:val="22"/>
        </w:rPr>
        <w:t>e</w:t>
      </w:r>
      <w:r w:rsidR="00D61FB4" w:rsidRPr="00AD4406">
        <w:rPr>
          <w:rFonts w:ascii="Aptos" w:hAnsi="Aptos" w:cs="Calibri"/>
          <w:sz w:val="22"/>
          <w:szCs w:val="22"/>
        </w:rPr>
        <w:t xml:space="preserve"> </w:t>
      </w:r>
      <w:r w:rsidR="00672B1E" w:rsidRPr="00AD4406">
        <w:rPr>
          <w:rFonts w:ascii="Aptos" w:hAnsi="Aptos" w:cs="Calibri"/>
          <w:sz w:val="22"/>
          <w:szCs w:val="22"/>
        </w:rPr>
        <w:t xml:space="preserve">effective </w:t>
      </w:r>
      <w:r w:rsidR="002323EA" w:rsidRPr="00AD4406">
        <w:rPr>
          <w:rFonts w:ascii="Aptos" w:hAnsi="Aptos" w:cs="Calibri"/>
          <w:sz w:val="22"/>
          <w:szCs w:val="22"/>
        </w:rPr>
        <w:t>working practices</w:t>
      </w:r>
      <w:r w:rsidR="00EC7254" w:rsidRPr="00AD4406">
        <w:rPr>
          <w:rFonts w:ascii="Aptos" w:hAnsi="Aptos" w:cs="Calibri"/>
          <w:sz w:val="22"/>
          <w:szCs w:val="22"/>
        </w:rPr>
        <w:t>.</w:t>
      </w:r>
    </w:p>
    <w:p w14:paraId="7F161688" w14:textId="77777777" w:rsidR="007C519D" w:rsidRPr="00AD4406" w:rsidRDefault="007C519D" w:rsidP="00AD4406">
      <w:pPr>
        <w:pStyle w:val="ListParagraph"/>
        <w:rPr>
          <w:rFonts w:ascii="Aptos" w:hAnsi="Aptos" w:cs="Calibri"/>
          <w:bCs/>
          <w:sz w:val="22"/>
          <w:szCs w:val="22"/>
        </w:rPr>
      </w:pPr>
    </w:p>
    <w:p w14:paraId="68076762" w14:textId="1AF0D613" w:rsidR="007C519D" w:rsidRPr="00AD4406" w:rsidRDefault="007C519D"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Ensure that the wellbeing of staff is considered</w:t>
      </w:r>
      <w:r w:rsidR="0040110F" w:rsidRPr="00AD4406">
        <w:rPr>
          <w:rFonts w:ascii="Aptos" w:hAnsi="Aptos" w:cs="Calibri"/>
          <w:bCs/>
          <w:sz w:val="22"/>
          <w:szCs w:val="22"/>
        </w:rPr>
        <w:t>.</w:t>
      </w:r>
    </w:p>
    <w:p w14:paraId="2185A5BE" w14:textId="77777777" w:rsidR="00EC7254" w:rsidRPr="00AD4406" w:rsidRDefault="00EC7254" w:rsidP="00AD4406">
      <w:pPr>
        <w:pStyle w:val="ListParagraph"/>
        <w:rPr>
          <w:rFonts w:ascii="Aptos" w:hAnsi="Aptos" w:cs="Calibri"/>
          <w:sz w:val="22"/>
          <w:szCs w:val="22"/>
        </w:rPr>
      </w:pPr>
    </w:p>
    <w:p w14:paraId="020E71DA" w14:textId="44AE4553" w:rsidR="00704A02" w:rsidRPr="00AD4406" w:rsidRDefault="00EC72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lastRenderedPageBreak/>
        <w:t xml:space="preserve">Manage and deploy teachers </w:t>
      </w:r>
      <w:r w:rsidR="00BB27AB" w:rsidRPr="00AD4406">
        <w:rPr>
          <w:rFonts w:ascii="Aptos" w:hAnsi="Aptos" w:cs="Calibri"/>
          <w:sz w:val="22"/>
          <w:szCs w:val="22"/>
        </w:rPr>
        <w:t>to ensure</w:t>
      </w:r>
      <w:r w:rsidR="0040110F" w:rsidRPr="00AD4406">
        <w:rPr>
          <w:rFonts w:ascii="Aptos" w:hAnsi="Aptos" w:cs="Calibri"/>
          <w:sz w:val="22"/>
          <w:szCs w:val="22"/>
        </w:rPr>
        <w:t xml:space="preserve"> </w:t>
      </w:r>
      <w:r w:rsidR="007C519D" w:rsidRPr="00AD4406">
        <w:rPr>
          <w:rFonts w:ascii="Aptos" w:hAnsi="Aptos" w:cs="Calibri"/>
          <w:sz w:val="22"/>
          <w:szCs w:val="22"/>
        </w:rPr>
        <w:t>consistent standards of practice within the faculty.</w:t>
      </w:r>
    </w:p>
    <w:p w14:paraId="7F3277F5" w14:textId="77777777" w:rsidR="00704A02" w:rsidRPr="00AD4406" w:rsidRDefault="00704A02" w:rsidP="00AD4406">
      <w:pPr>
        <w:pStyle w:val="ListParagraph"/>
        <w:rPr>
          <w:rFonts w:ascii="Aptos" w:hAnsi="Aptos" w:cs="Calibri"/>
          <w:sz w:val="22"/>
          <w:szCs w:val="22"/>
        </w:rPr>
      </w:pPr>
    </w:p>
    <w:p w14:paraId="7AC7C417" w14:textId="245146A2" w:rsidR="00704A02" w:rsidRPr="00AD4406" w:rsidRDefault="00704A02"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Identify opportunities for CPD, including Subject Knowledge Enhancement opportunities</w:t>
      </w:r>
      <w:r w:rsidR="007C519D" w:rsidRPr="00AD4406">
        <w:rPr>
          <w:rFonts w:ascii="Aptos" w:hAnsi="Aptos" w:cs="Calibri"/>
          <w:sz w:val="22"/>
          <w:szCs w:val="22"/>
        </w:rPr>
        <w:t xml:space="preserve"> including the development of literacy and numeracy across the Faculty</w:t>
      </w:r>
      <w:r w:rsidR="0040110F" w:rsidRPr="00AD4406">
        <w:rPr>
          <w:rFonts w:ascii="Aptos" w:hAnsi="Aptos" w:cs="Calibri"/>
          <w:sz w:val="22"/>
          <w:szCs w:val="22"/>
        </w:rPr>
        <w:t>.</w:t>
      </w:r>
    </w:p>
    <w:p w14:paraId="5CBAA595" w14:textId="77777777" w:rsidR="00704A02" w:rsidRPr="00AD4406" w:rsidRDefault="00704A02" w:rsidP="00AD4406">
      <w:pPr>
        <w:pStyle w:val="ListParagraph"/>
        <w:rPr>
          <w:rFonts w:ascii="Aptos" w:hAnsi="Aptos" w:cstheme="minorHAnsi"/>
          <w:color w:val="FF0000"/>
          <w:sz w:val="22"/>
          <w:szCs w:val="22"/>
        </w:rPr>
      </w:pPr>
    </w:p>
    <w:p w14:paraId="48BAE1E5" w14:textId="77777777" w:rsidR="00EC7EFF" w:rsidRPr="00AD4406" w:rsidRDefault="001B44E9" w:rsidP="00AD4406">
      <w:pPr>
        <w:pStyle w:val="ListParagraph"/>
        <w:numPr>
          <w:ilvl w:val="0"/>
          <w:numId w:val="6"/>
        </w:numPr>
        <w:ind w:left="357" w:hanging="357"/>
        <w:jc w:val="both"/>
        <w:rPr>
          <w:rFonts w:ascii="Aptos" w:hAnsi="Aptos" w:cs="Calibri"/>
          <w:bCs/>
          <w:sz w:val="22"/>
          <w:szCs w:val="22"/>
        </w:rPr>
      </w:pPr>
      <w:r w:rsidRPr="00AD4406">
        <w:rPr>
          <w:rFonts w:ascii="Aptos" w:hAnsi="Aptos" w:cstheme="minorHAnsi"/>
          <w:sz w:val="22"/>
          <w:szCs w:val="22"/>
        </w:rPr>
        <w:t>Manag</w:t>
      </w:r>
      <w:r w:rsidR="00704A02" w:rsidRPr="00AD4406">
        <w:rPr>
          <w:rFonts w:ascii="Aptos" w:hAnsi="Aptos" w:cstheme="minorHAnsi"/>
          <w:sz w:val="22"/>
          <w:szCs w:val="22"/>
        </w:rPr>
        <w:t>e</w:t>
      </w:r>
      <w:r w:rsidRPr="00AD4406">
        <w:rPr>
          <w:rFonts w:ascii="Aptos" w:hAnsi="Aptos" w:cstheme="minorHAnsi"/>
          <w:sz w:val="22"/>
          <w:szCs w:val="22"/>
        </w:rPr>
        <w:t xml:space="preserve"> </w:t>
      </w:r>
      <w:r w:rsidR="002323EA" w:rsidRPr="00AD4406">
        <w:rPr>
          <w:rFonts w:ascii="Aptos" w:hAnsi="Aptos" w:cstheme="minorHAnsi"/>
          <w:sz w:val="22"/>
          <w:szCs w:val="22"/>
        </w:rPr>
        <w:t xml:space="preserve">resources within the </w:t>
      </w:r>
      <w:r w:rsidR="00704A02" w:rsidRPr="00AD4406">
        <w:rPr>
          <w:rFonts w:ascii="Aptos" w:hAnsi="Aptos" w:cstheme="minorHAnsi"/>
          <w:sz w:val="22"/>
          <w:szCs w:val="22"/>
        </w:rPr>
        <w:t>Department</w:t>
      </w:r>
      <w:r w:rsidR="002323EA" w:rsidRPr="00AD4406">
        <w:rPr>
          <w:rFonts w:ascii="Aptos" w:hAnsi="Aptos" w:cstheme="minorHAnsi"/>
          <w:sz w:val="22"/>
          <w:szCs w:val="22"/>
        </w:rPr>
        <w:t xml:space="preserve"> to </w:t>
      </w:r>
      <w:proofErr w:type="spellStart"/>
      <w:r w:rsidR="002323EA" w:rsidRPr="00AD4406">
        <w:rPr>
          <w:rFonts w:ascii="Aptos" w:hAnsi="Aptos" w:cstheme="minorHAnsi"/>
          <w:sz w:val="22"/>
          <w:szCs w:val="22"/>
        </w:rPr>
        <w:t>maximise</w:t>
      </w:r>
      <w:proofErr w:type="spellEnd"/>
      <w:r w:rsidR="002323EA" w:rsidRPr="00AD4406">
        <w:rPr>
          <w:rFonts w:ascii="Aptos" w:hAnsi="Aptos" w:cstheme="minorHAnsi"/>
          <w:sz w:val="22"/>
          <w:szCs w:val="22"/>
        </w:rPr>
        <w:t xml:space="preserve"> </w:t>
      </w:r>
      <w:r w:rsidR="00704A02" w:rsidRPr="00AD4406">
        <w:rPr>
          <w:rFonts w:ascii="Aptos" w:hAnsi="Aptos" w:cstheme="minorHAnsi"/>
          <w:sz w:val="22"/>
          <w:szCs w:val="22"/>
        </w:rPr>
        <w:t xml:space="preserve">pupil outcomes. </w:t>
      </w:r>
    </w:p>
    <w:p w14:paraId="4478D9B8" w14:textId="77777777" w:rsidR="00EC7EFF" w:rsidRPr="00AD4406" w:rsidRDefault="00EC7EFF" w:rsidP="00AD4406">
      <w:pPr>
        <w:pStyle w:val="ListParagraph"/>
        <w:rPr>
          <w:rFonts w:ascii="Aptos" w:hAnsi="Aptos" w:cs="Calibri"/>
          <w:bCs/>
          <w:sz w:val="22"/>
          <w:szCs w:val="22"/>
          <w:lang w:val="en-GB"/>
        </w:rPr>
      </w:pPr>
    </w:p>
    <w:p w14:paraId="04BEA6B5" w14:textId="4F609EDA"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lang w:val="en-GB"/>
        </w:rPr>
        <w:t>Stay fully informed of updates to courses, specifications, and assessment requirements, and ensure flexibility in adapting the curriculum to deliver the most appropriate and relevant qualifications for pupils.</w:t>
      </w:r>
    </w:p>
    <w:p w14:paraId="52E430D6" w14:textId="77777777" w:rsidR="00D11340" w:rsidRPr="00AD4406" w:rsidRDefault="00D11340" w:rsidP="00AD4406">
      <w:pPr>
        <w:pStyle w:val="ListParagraph"/>
        <w:rPr>
          <w:rFonts w:ascii="Aptos" w:hAnsi="Aptos" w:cs="Calibri"/>
          <w:bCs/>
          <w:sz w:val="22"/>
          <w:szCs w:val="22"/>
        </w:rPr>
      </w:pPr>
    </w:p>
    <w:p w14:paraId="7AC769F1" w14:textId="5D0F8360" w:rsidR="002323EA" w:rsidRPr="00AD4406" w:rsidRDefault="002323EA"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Updat</w:t>
      </w:r>
      <w:r w:rsidR="00D11340" w:rsidRPr="00AD4406">
        <w:rPr>
          <w:rFonts w:ascii="Aptos" w:hAnsi="Aptos" w:cs="Calibri"/>
          <w:sz w:val="22"/>
          <w:szCs w:val="22"/>
        </w:rPr>
        <w:t>e SLT line manager at regular line management meetings</w:t>
      </w:r>
      <w:r w:rsidR="0040110F" w:rsidRPr="00AD4406">
        <w:rPr>
          <w:rFonts w:ascii="Aptos" w:hAnsi="Aptos" w:cs="Calibri"/>
          <w:sz w:val="22"/>
          <w:szCs w:val="22"/>
        </w:rPr>
        <w:t>.</w:t>
      </w:r>
    </w:p>
    <w:p w14:paraId="627E038D" w14:textId="77777777" w:rsidR="00D11340" w:rsidRPr="00AD4406" w:rsidRDefault="00D11340" w:rsidP="00AD4406">
      <w:pPr>
        <w:pStyle w:val="ListParagraph"/>
        <w:rPr>
          <w:rFonts w:ascii="Aptos" w:hAnsi="Aptos" w:cs="Calibri"/>
          <w:bCs/>
          <w:sz w:val="22"/>
          <w:szCs w:val="22"/>
        </w:rPr>
      </w:pPr>
    </w:p>
    <w:p w14:paraId="74673549" w14:textId="415FFC83" w:rsidR="00931B10" w:rsidRPr="00AD4406" w:rsidRDefault="00D1134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Lead all meetings as per the calendar</w:t>
      </w:r>
      <w:r w:rsidR="00931B10" w:rsidRPr="00AD4406">
        <w:rPr>
          <w:rFonts w:ascii="Aptos" w:hAnsi="Aptos" w:cs="Calibri"/>
          <w:bCs/>
          <w:sz w:val="22"/>
          <w:szCs w:val="22"/>
        </w:rPr>
        <w:t>.</w:t>
      </w:r>
    </w:p>
    <w:p w14:paraId="7C4767A2" w14:textId="77777777" w:rsidR="00931B10" w:rsidRPr="00AD4406" w:rsidRDefault="00931B10" w:rsidP="00AD4406">
      <w:pPr>
        <w:pStyle w:val="ListParagraph"/>
        <w:rPr>
          <w:rFonts w:ascii="Aptos" w:hAnsi="Aptos" w:cs="Calibri"/>
          <w:bCs/>
          <w:sz w:val="22"/>
          <w:szCs w:val="22"/>
        </w:rPr>
      </w:pPr>
    </w:p>
    <w:p w14:paraId="2DECB93C" w14:textId="372FE180" w:rsidR="00931B10" w:rsidRPr="00AD4406" w:rsidRDefault="00931B10"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Attend Strategic Leadership Group as per the calendar</w:t>
      </w:r>
      <w:r w:rsidR="0040110F" w:rsidRPr="00AD4406">
        <w:rPr>
          <w:rFonts w:ascii="Aptos" w:hAnsi="Aptos" w:cs="Calibri"/>
          <w:bCs/>
          <w:sz w:val="22"/>
          <w:szCs w:val="22"/>
        </w:rPr>
        <w:t>.</w:t>
      </w:r>
      <w:r w:rsidRPr="00AD4406">
        <w:rPr>
          <w:rFonts w:ascii="Aptos" w:hAnsi="Aptos" w:cs="Calibri"/>
          <w:bCs/>
          <w:sz w:val="22"/>
          <w:szCs w:val="22"/>
        </w:rPr>
        <w:t xml:space="preserve"> </w:t>
      </w:r>
    </w:p>
    <w:p w14:paraId="6D8AFDF3" w14:textId="77777777" w:rsidR="00931B10" w:rsidRPr="00AD4406" w:rsidRDefault="00931B10" w:rsidP="00AD4406">
      <w:pPr>
        <w:pStyle w:val="ListParagraph"/>
        <w:rPr>
          <w:rFonts w:ascii="Aptos" w:hAnsi="Aptos" w:cs="Calibri"/>
          <w:color w:val="FF0000"/>
          <w:sz w:val="22"/>
          <w:szCs w:val="22"/>
        </w:rPr>
      </w:pPr>
    </w:p>
    <w:p w14:paraId="73FCCE39" w14:textId="0DBC4C24" w:rsidR="00AB1654" w:rsidRPr="00AD4406" w:rsidRDefault="00AB1654"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sz w:val="22"/>
          <w:szCs w:val="22"/>
        </w:rPr>
        <w:t>Ensur</w:t>
      </w:r>
      <w:r w:rsidR="00931B10" w:rsidRPr="00AD4406">
        <w:rPr>
          <w:rFonts w:ascii="Aptos" w:hAnsi="Aptos" w:cs="Calibri"/>
          <w:sz w:val="22"/>
          <w:szCs w:val="22"/>
        </w:rPr>
        <w:t>e the</w:t>
      </w:r>
      <w:r w:rsidRPr="00AD4406">
        <w:rPr>
          <w:rFonts w:ascii="Aptos" w:hAnsi="Aptos" w:cs="Calibri"/>
          <w:sz w:val="22"/>
          <w:szCs w:val="22"/>
        </w:rPr>
        <w:t xml:space="preserve"> Health &amp; Safety </w:t>
      </w:r>
      <w:r w:rsidR="0089463D" w:rsidRPr="00AD4406">
        <w:rPr>
          <w:rFonts w:ascii="Aptos" w:hAnsi="Aptos" w:cs="Calibri"/>
          <w:sz w:val="22"/>
          <w:szCs w:val="22"/>
        </w:rPr>
        <w:t xml:space="preserve">and Safeguarding </w:t>
      </w:r>
      <w:r w:rsidRPr="00AD4406">
        <w:rPr>
          <w:rFonts w:ascii="Aptos" w:hAnsi="Aptos" w:cs="Calibri"/>
          <w:sz w:val="22"/>
          <w:szCs w:val="22"/>
        </w:rPr>
        <w:t xml:space="preserve">policies and practices, including risk assessments in the </w:t>
      </w:r>
      <w:r w:rsidR="0089463D" w:rsidRPr="00AD4406">
        <w:rPr>
          <w:rFonts w:ascii="Aptos" w:hAnsi="Aptos" w:cs="Calibri"/>
          <w:sz w:val="22"/>
          <w:szCs w:val="22"/>
        </w:rPr>
        <w:t>f</w:t>
      </w:r>
      <w:r w:rsidRPr="00AD4406">
        <w:rPr>
          <w:rFonts w:ascii="Aptos" w:hAnsi="Aptos" w:cs="Calibri"/>
          <w:sz w:val="22"/>
          <w:szCs w:val="22"/>
        </w:rPr>
        <w:t>aculty area are</w:t>
      </w:r>
      <w:r w:rsidR="0089463D" w:rsidRPr="00AD4406">
        <w:rPr>
          <w:rFonts w:ascii="Aptos" w:hAnsi="Aptos" w:cs="Calibri"/>
          <w:sz w:val="22"/>
          <w:szCs w:val="22"/>
        </w:rPr>
        <w:t xml:space="preserve"> implemented </w:t>
      </w:r>
      <w:r w:rsidRPr="00AD4406">
        <w:rPr>
          <w:rFonts w:ascii="Aptos" w:hAnsi="Aptos" w:cs="Calibri"/>
          <w:sz w:val="22"/>
          <w:szCs w:val="22"/>
        </w:rPr>
        <w:t>in line with national requirements and are updated regularly.</w:t>
      </w:r>
    </w:p>
    <w:p w14:paraId="71C8987A" w14:textId="77777777" w:rsidR="00EC7EFF" w:rsidRPr="00AD4406" w:rsidRDefault="00EC7EFF" w:rsidP="00AD4406">
      <w:pPr>
        <w:pStyle w:val="ListParagraph"/>
        <w:rPr>
          <w:rFonts w:ascii="Aptos" w:hAnsi="Aptos" w:cs="Calibri"/>
          <w:bCs/>
          <w:sz w:val="22"/>
          <w:szCs w:val="22"/>
        </w:rPr>
      </w:pPr>
    </w:p>
    <w:p w14:paraId="23BBAC2A" w14:textId="3B7CE382" w:rsidR="00EC7EFF" w:rsidRPr="00AD4406" w:rsidRDefault="00EC7EFF" w:rsidP="00AD4406">
      <w:pPr>
        <w:pStyle w:val="ListParagraph"/>
        <w:numPr>
          <w:ilvl w:val="0"/>
          <w:numId w:val="6"/>
        </w:numPr>
        <w:ind w:left="357" w:hanging="357"/>
        <w:jc w:val="both"/>
        <w:rPr>
          <w:rFonts w:ascii="Aptos" w:hAnsi="Aptos" w:cs="Calibri"/>
          <w:bCs/>
          <w:sz w:val="22"/>
          <w:szCs w:val="22"/>
        </w:rPr>
      </w:pPr>
      <w:r w:rsidRPr="00AD4406">
        <w:rPr>
          <w:rFonts w:ascii="Aptos" w:hAnsi="Aptos" w:cs="Calibri"/>
          <w:bCs/>
          <w:sz w:val="22"/>
          <w:szCs w:val="22"/>
        </w:rPr>
        <w:t>Support the implementation of the whole school Development plan</w:t>
      </w:r>
    </w:p>
    <w:p w14:paraId="2F29AEF0" w14:textId="77777777" w:rsidR="002323EA" w:rsidRPr="00AD4406" w:rsidRDefault="002323EA" w:rsidP="00AD4406">
      <w:pPr>
        <w:jc w:val="both"/>
        <w:rPr>
          <w:rFonts w:ascii="Aptos" w:hAnsi="Aptos" w:cs="Calibri"/>
          <w:sz w:val="22"/>
          <w:szCs w:val="22"/>
        </w:rPr>
      </w:pPr>
    </w:p>
    <w:p w14:paraId="58617BD6" w14:textId="77777777" w:rsidR="002323EA" w:rsidRPr="00AD4406" w:rsidRDefault="002323EA" w:rsidP="00AD4406">
      <w:pPr>
        <w:jc w:val="both"/>
        <w:rPr>
          <w:rFonts w:ascii="Aptos" w:hAnsi="Aptos" w:cs="Calibri"/>
          <w:b/>
          <w:sz w:val="22"/>
          <w:szCs w:val="22"/>
        </w:rPr>
      </w:pPr>
      <w:r w:rsidRPr="00AD4406">
        <w:rPr>
          <w:rFonts w:ascii="Aptos" w:hAnsi="Aptos" w:cs="Calibri"/>
          <w:b/>
          <w:sz w:val="22"/>
          <w:szCs w:val="22"/>
        </w:rPr>
        <w:t>Standards and Quality Assurance</w:t>
      </w:r>
    </w:p>
    <w:p w14:paraId="2ED8AC44" w14:textId="77777777" w:rsidR="002323EA" w:rsidRPr="00AD4406" w:rsidRDefault="002323EA" w:rsidP="00AD4406">
      <w:pPr>
        <w:jc w:val="both"/>
        <w:rPr>
          <w:rFonts w:ascii="Aptos" w:hAnsi="Aptos" w:cs="Calibri"/>
          <w:sz w:val="22"/>
          <w:szCs w:val="22"/>
          <w:u w:val="single"/>
        </w:rPr>
      </w:pPr>
    </w:p>
    <w:p w14:paraId="49557948"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1.</w:t>
      </w:r>
      <w:r w:rsidRPr="00AD4406">
        <w:rPr>
          <w:rFonts w:ascii="Aptos" w:hAnsi="Aptos" w:cs="Calibri"/>
          <w:sz w:val="22"/>
          <w:szCs w:val="22"/>
        </w:rPr>
        <w:tab/>
        <w:t xml:space="preserve">Ensure that the faculty’s quality procedures meet the requirements of the college’s </w:t>
      </w:r>
      <w:proofErr w:type="spellStart"/>
      <w:r w:rsidRPr="00AD4406">
        <w:rPr>
          <w:rFonts w:ascii="Aptos" w:hAnsi="Aptos" w:cs="Calibri"/>
          <w:sz w:val="22"/>
          <w:szCs w:val="22"/>
        </w:rPr>
        <w:t>self evaluation</w:t>
      </w:r>
      <w:proofErr w:type="spellEnd"/>
      <w:r w:rsidRPr="00AD4406">
        <w:rPr>
          <w:rFonts w:ascii="Aptos" w:hAnsi="Aptos" w:cs="Calibri"/>
          <w:sz w:val="22"/>
          <w:szCs w:val="22"/>
        </w:rPr>
        <w:t xml:space="preserve"> strategy and the Improvement Plan.</w:t>
      </w:r>
    </w:p>
    <w:p w14:paraId="6F1A8B0E" w14:textId="77777777" w:rsidR="002323EA" w:rsidRPr="00AD4406" w:rsidRDefault="002323EA" w:rsidP="00AD4406">
      <w:pPr>
        <w:ind w:left="720" w:hanging="720"/>
        <w:jc w:val="both"/>
        <w:rPr>
          <w:rFonts w:ascii="Aptos" w:hAnsi="Aptos" w:cs="Calibri"/>
          <w:sz w:val="22"/>
          <w:szCs w:val="22"/>
        </w:rPr>
      </w:pPr>
    </w:p>
    <w:p w14:paraId="6855985C"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2.</w:t>
      </w:r>
      <w:r w:rsidRPr="00AD4406">
        <w:rPr>
          <w:rFonts w:ascii="Aptos" w:hAnsi="Aptos" w:cs="Calibri"/>
          <w:sz w:val="22"/>
          <w:szCs w:val="22"/>
        </w:rPr>
        <w:tab/>
        <w:t>Attending and participate in Parents Evenings/Presentation and Certificate Evening.</w:t>
      </w:r>
    </w:p>
    <w:p w14:paraId="36C3006D" w14:textId="77777777" w:rsidR="002323EA" w:rsidRPr="00AD4406" w:rsidRDefault="002323EA" w:rsidP="00AD4406">
      <w:pPr>
        <w:ind w:left="720" w:hanging="720"/>
        <w:jc w:val="both"/>
        <w:rPr>
          <w:rFonts w:ascii="Aptos" w:hAnsi="Aptos" w:cs="Calibri"/>
          <w:sz w:val="22"/>
          <w:szCs w:val="22"/>
        </w:rPr>
      </w:pPr>
    </w:p>
    <w:p w14:paraId="71F42ADD" w14:textId="77777777" w:rsidR="002323EA" w:rsidRPr="00AD4406" w:rsidRDefault="002323EA" w:rsidP="00AD4406">
      <w:pPr>
        <w:ind w:left="720" w:hanging="720"/>
        <w:jc w:val="both"/>
        <w:rPr>
          <w:rFonts w:ascii="Aptos" w:hAnsi="Aptos" w:cs="Calibri"/>
          <w:sz w:val="22"/>
          <w:szCs w:val="22"/>
        </w:rPr>
      </w:pPr>
      <w:r w:rsidRPr="00AD4406">
        <w:rPr>
          <w:rFonts w:ascii="Aptos" w:hAnsi="Aptos" w:cs="Calibri"/>
          <w:sz w:val="22"/>
          <w:szCs w:val="22"/>
        </w:rPr>
        <w:t>3.</w:t>
      </w:r>
      <w:r w:rsidRPr="00AD4406">
        <w:rPr>
          <w:rFonts w:ascii="Aptos" w:hAnsi="Aptos" w:cs="Calibri"/>
          <w:sz w:val="22"/>
          <w:szCs w:val="22"/>
        </w:rPr>
        <w:tab/>
        <w:t>Attending team and staff meetings.</w:t>
      </w:r>
    </w:p>
    <w:p w14:paraId="3F1D5540" w14:textId="77777777" w:rsidR="002323EA" w:rsidRPr="00AD4406" w:rsidRDefault="002323EA" w:rsidP="00AD4406">
      <w:pPr>
        <w:ind w:left="720" w:hanging="720"/>
        <w:jc w:val="both"/>
        <w:rPr>
          <w:rFonts w:ascii="Aptos" w:hAnsi="Aptos" w:cs="Calibri"/>
          <w:sz w:val="22"/>
          <w:szCs w:val="22"/>
        </w:rPr>
      </w:pPr>
    </w:p>
    <w:p w14:paraId="3060A1E4" w14:textId="77777777" w:rsidR="00267D4A" w:rsidRPr="00267D4A" w:rsidRDefault="00267D4A" w:rsidP="00AD4406">
      <w:pPr>
        <w:rPr>
          <w:rFonts w:ascii="Aptos" w:hAnsi="Aptos" w:cs="Cambria"/>
          <w:b/>
          <w:i/>
          <w:sz w:val="22"/>
          <w:szCs w:val="22"/>
          <w:lang w:val="en-GB" w:eastAsia="en-GB"/>
        </w:rPr>
      </w:pPr>
      <w:r w:rsidRPr="00267D4A">
        <w:rPr>
          <w:rFonts w:ascii="Aptos" w:hAnsi="Aptos" w:cs="Cambria"/>
          <w:b/>
          <w:i/>
          <w:sz w:val="22"/>
          <w:szCs w:val="22"/>
          <w:lang w:val="en-GB" w:eastAsia="en-GB"/>
        </w:rPr>
        <w:t>Other Duties and Responsibilities:</w:t>
      </w:r>
    </w:p>
    <w:p w14:paraId="63557F6B" w14:textId="77777777" w:rsidR="00267D4A" w:rsidRPr="00267D4A" w:rsidRDefault="00267D4A" w:rsidP="00AD4406">
      <w:pPr>
        <w:rPr>
          <w:rFonts w:ascii="Aptos" w:hAnsi="Aptos" w:cs="Cambria"/>
          <w:sz w:val="22"/>
          <w:szCs w:val="22"/>
          <w:lang w:val="en-GB" w:eastAsia="en-GB"/>
        </w:rPr>
      </w:pPr>
      <w:r w:rsidRPr="00267D4A">
        <w:rPr>
          <w:rFonts w:ascii="Aptos" w:hAnsi="Aptos" w:cs="Cambria"/>
          <w:sz w:val="22"/>
          <w:szCs w:val="22"/>
          <w:lang w:val="en-GB" w:eastAsia="en-GB"/>
        </w:rPr>
        <w:t>There are other duties that the Headteacher may, from time to time, ask the post holder to perform.</w:t>
      </w:r>
    </w:p>
    <w:p w14:paraId="6206143F" w14:textId="77777777" w:rsidR="00267D4A" w:rsidRPr="00267D4A" w:rsidRDefault="00267D4A" w:rsidP="00AD4406">
      <w:pPr>
        <w:rPr>
          <w:rFonts w:ascii="Aptos" w:hAnsi="Aptos" w:cs="Cambria"/>
          <w:sz w:val="22"/>
          <w:szCs w:val="22"/>
          <w:lang w:val="en-GB" w:eastAsia="en-GB"/>
        </w:rPr>
      </w:pPr>
    </w:p>
    <w:p w14:paraId="1E438FB4" w14:textId="77777777" w:rsidR="00267D4A" w:rsidRPr="00267D4A" w:rsidRDefault="00267D4A" w:rsidP="00AD4406">
      <w:pPr>
        <w:rPr>
          <w:rFonts w:ascii="Aptos" w:hAnsi="Aptos"/>
          <w:b/>
          <w:kern w:val="36"/>
          <w:sz w:val="22"/>
          <w:szCs w:val="22"/>
          <w:lang w:val="en-GB" w:eastAsia="en-GB"/>
        </w:rPr>
      </w:pPr>
      <w:r w:rsidRPr="00267D4A">
        <w:rPr>
          <w:rFonts w:ascii="Aptos" w:hAnsi="Aptos"/>
          <w:b/>
          <w:kern w:val="36"/>
          <w:sz w:val="22"/>
          <w:szCs w:val="22"/>
          <w:lang w:val="en-GB" w:eastAsia="en-GB"/>
        </w:rPr>
        <w:t>Application &amp; Recruitment Process: Further Guidance to Candidates</w:t>
      </w:r>
    </w:p>
    <w:p w14:paraId="20ECA590" w14:textId="77777777" w:rsidR="00267D4A" w:rsidRPr="00AD4406" w:rsidRDefault="00267D4A" w:rsidP="00AD4406">
      <w:pPr>
        <w:jc w:val="both"/>
        <w:textAlignment w:val="baseline"/>
        <w:rPr>
          <w:rFonts w:ascii="Aptos" w:hAnsi="Aptos" w:cs="Arial"/>
          <w:sz w:val="22"/>
          <w:szCs w:val="22"/>
          <w:u w:val="single"/>
          <w:lang w:val="en-GB" w:eastAsia="en-GB"/>
        </w:rPr>
      </w:pPr>
      <w:r w:rsidRPr="00267D4A">
        <w:rPr>
          <w:rFonts w:ascii="Aptos" w:hAnsi="Aptos" w:cs="Arial"/>
          <w:sz w:val="22"/>
          <w:szCs w:val="22"/>
          <w:lang w:val="en-GB" w:eastAsia="en-GB"/>
        </w:rPr>
        <w:t xml:space="preserve">Applications will only be accepted from candidates completing the Teacher CES Application Form or Tameside MBC Support Staff Application Form in full.  </w:t>
      </w:r>
      <w:r w:rsidRPr="00267D4A">
        <w:rPr>
          <w:rFonts w:ascii="Aptos" w:hAnsi="Aptos" w:cs="Arial"/>
          <w:i/>
          <w:iCs/>
          <w:sz w:val="22"/>
          <w:szCs w:val="22"/>
          <w:u w:val="single"/>
          <w:lang w:val="en-GB" w:eastAsia="en-GB"/>
        </w:rPr>
        <w:t xml:space="preserve">CV’s </w:t>
      </w:r>
      <w:r w:rsidRPr="00267D4A">
        <w:rPr>
          <w:rFonts w:ascii="Aptos" w:hAnsi="Aptos" w:cs="Arial"/>
          <w:b/>
          <w:bCs/>
          <w:i/>
          <w:iCs/>
          <w:sz w:val="22"/>
          <w:szCs w:val="22"/>
          <w:u w:val="single"/>
          <w:lang w:val="en-GB" w:eastAsia="en-GB"/>
        </w:rPr>
        <w:t>will not</w:t>
      </w:r>
      <w:r w:rsidRPr="00267D4A">
        <w:rPr>
          <w:rFonts w:ascii="Aptos" w:hAnsi="Aptos" w:cs="Arial"/>
          <w:i/>
          <w:iCs/>
          <w:sz w:val="22"/>
          <w:szCs w:val="22"/>
          <w:u w:val="single"/>
          <w:lang w:val="en-GB" w:eastAsia="en-GB"/>
        </w:rPr>
        <w:t xml:space="preserve"> be accepted</w:t>
      </w:r>
      <w:r w:rsidRPr="00267D4A">
        <w:rPr>
          <w:rFonts w:ascii="Aptos" w:hAnsi="Aptos" w:cs="Arial"/>
          <w:sz w:val="22"/>
          <w:szCs w:val="22"/>
          <w:u w:val="single"/>
          <w:lang w:val="en-GB" w:eastAsia="en-GB"/>
        </w:rPr>
        <w:t>.</w:t>
      </w:r>
    </w:p>
    <w:p w14:paraId="77999378" w14:textId="77777777" w:rsidR="00AD4406" w:rsidRPr="00267D4A" w:rsidRDefault="00AD4406" w:rsidP="00AD4406">
      <w:pPr>
        <w:jc w:val="both"/>
        <w:textAlignment w:val="baseline"/>
        <w:rPr>
          <w:rFonts w:ascii="Aptos" w:hAnsi="Aptos" w:cs="Arial"/>
          <w:sz w:val="22"/>
          <w:szCs w:val="22"/>
          <w:lang w:val="en-GB" w:eastAsia="en-GB"/>
        </w:rPr>
      </w:pPr>
    </w:p>
    <w:p w14:paraId="31984F7E"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00B3ACEF" w14:textId="77777777" w:rsidR="00AD4406" w:rsidRPr="00267D4A" w:rsidRDefault="00AD4406" w:rsidP="00AD4406">
      <w:pPr>
        <w:jc w:val="both"/>
        <w:textAlignment w:val="baseline"/>
        <w:rPr>
          <w:rFonts w:ascii="Aptos" w:hAnsi="Aptos" w:cs="Arial"/>
          <w:sz w:val="22"/>
          <w:szCs w:val="22"/>
          <w:lang w:val="en-GB" w:eastAsia="en-GB"/>
        </w:rPr>
      </w:pPr>
    </w:p>
    <w:p w14:paraId="3B2E67DF" w14:textId="77777777" w:rsidR="00267D4A" w:rsidRPr="00AD4406"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 records, suitability for the role applied for and the applicant’s suitability to work with children.</w:t>
      </w:r>
    </w:p>
    <w:p w14:paraId="37EDE9AC" w14:textId="77777777" w:rsidR="00AD4406" w:rsidRPr="00267D4A" w:rsidRDefault="00AD4406" w:rsidP="00AD4406">
      <w:pPr>
        <w:jc w:val="both"/>
        <w:textAlignment w:val="baseline"/>
        <w:rPr>
          <w:rFonts w:ascii="Aptos" w:hAnsi="Aptos" w:cs="Arial"/>
          <w:sz w:val="22"/>
          <w:szCs w:val="22"/>
          <w:lang w:val="en-GB" w:eastAsia="en-GB"/>
        </w:rPr>
      </w:pPr>
    </w:p>
    <w:p w14:paraId="7E539A58"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The recruitment process will vary for each role but will generally involve at least one interview, alongside other suitable recruitment tests, as appropriate. We will also carry out the below checks for all appointments:</w:t>
      </w:r>
    </w:p>
    <w:p w14:paraId="2E4E464C" w14:textId="77777777" w:rsidR="00AD4406" w:rsidRPr="00AD4406" w:rsidRDefault="00AD4406" w:rsidP="00AD4406">
      <w:pPr>
        <w:textAlignment w:val="baseline"/>
        <w:rPr>
          <w:rFonts w:ascii="Aptos" w:hAnsi="Aptos"/>
          <w:b/>
          <w:sz w:val="22"/>
          <w:szCs w:val="22"/>
          <w:lang w:val="en-GB" w:eastAsia="en-GB"/>
        </w:rPr>
      </w:pPr>
    </w:p>
    <w:p w14:paraId="685514FB" w14:textId="21F0CF52" w:rsidR="00267D4A" w:rsidRPr="00267D4A" w:rsidRDefault="00267D4A" w:rsidP="00AD4406">
      <w:pPr>
        <w:textAlignment w:val="baseline"/>
        <w:rPr>
          <w:rFonts w:ascii="Aptos" w:hAnsi="Aptos"/>
          <w:b/>
          <w:sz w:val="22"/>
          <w:szCs w:val="22"/>
          <w:lang w:val="en-GB" w:eastAsia="en-GB"/>
        </w:rPr>
      </w:pPr>
      <w:r w:rsidRPr="00267D4A">
        <w:rPr>
          <w:rFonts w:ascii="Aptos" w:hAnsi="Aptos"/>
          <w:b/>
          <w:sz w:val="22"/>
          <w:szCs w:val="22"/>
          <w:lang w:val="en-GB" w:eastAsia="en-GB"/>
        </w:rPr>
        <w:lastRenderedPageBreak/>
        <w:t>Pre-employment Checks</w:t>
      </w:r>
    </w:p>
    <w:p w14:paraId="2312DA7F" w14:textId="3F778E57" w:rsidR="00267D4A" w:rsidRPr="00267D4A" w:rsidRDefault="00267D4A" w:rsidP="00AD4406">
      <w:pPr>
        <w:textAlignment w:val="baseline"/>
        <w:rPr>
          <w:rFonts w:ascii="Aptos" w:hAnsi="Aptos"/>
          <w:b/>
          <w:sz w:val="22"/>
          <w:szCs w:val="22"/>
          <w:u w:val="single"/>
          <w:lang w:val="en-GB" w:eastAsia="en-GB"/>
        </w:rPr>
      </w:pPr>
      <w:r w:rsidRPr="00267D4A">
        <w:rPr>
          <w:rFonts w:ascii="Aptos" w:hAnsi="Aptos" w:cs="Arial"/>
          <w:sz w:val="22"/>
          <w:szCs w:val="22"/>
          <w:lang w:val="en-GB" w:eastAsia="en-GB"/>
        </w:rPr>
        <w:t>In keeping our students safe, all appointments to St Damian’s RC Science College will be subject to the following pre-employment checks:</w:t>
      </w:r>
      <w:r w:rsidR="00AD4406">
        <w:rPr>
          <w:rFonts w:ascii="Aptos" w:hAnsi="Aptos" w:cs="Arial"/>
          <w:sz w:val="22"/>
          <w:szCs w:val="22"/>
          <w:lang w:val="en-GB" w:eastAsia="en-GB"/>
        </w:rPr>
        <w:br/>
      </w:r>
    </w:p>
    <w:p w14:paraId="2554F089"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at least 2 satisfactory references, one of which must be the applicant’s current (or most recent) employer.</w:t>
      </w:r>
    </w:p>
    <w:p w14:paraId="15FF2D67" w14:textId="77777777" w:rsidR="00AD4406" w:rsidRPr="00267D4A" w:rsidRDefault="00AD4406" w:rsidP="00AD4406">
      <w:pPr>
        <w:ind w:left="284"/>
        <w:textAlignment w:val="baseline"/>
        <w:rPr>
          <w:rFonts w:ascii="Aptos" w:hAnsi="Aptos" w:cs="Arial"/>
          <w:sz w:val="22"/>
          <w:szCs w:val="22"/>
          <w:lang w:val="en-GB" w:eastAsia="en-GB"/>
        </w:rPr>
      </w:pPr>
    </w:p>
    <w:p w14:paraId="469C8CAA"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identity, right to work in the UK, and qualifications.</w:t>
      </w:r>
    </w:p>
    <w:p w14:paraId="5FB5FE76" w14:textId="77777777" w:rsidR="00AD4406" w:rsidRPr="00267D4A" w:rsidRDefault="00AD4406" w:rsidP="00AD4406">
      <w:pPr>
        <w:textAlignment w:val="baseline"/>
        <w:rPr>
          <w:rFonts w:ascii="Aptos" w:hAnsi="Aptos" w:cs="Arial"/>
          <w:sz w:val="22"/>
          <w:szCs w:val="22"/>
          <w:lang w:val="en-GB" w:eastAsia="en-GB"/>
        </w:rPr>
      </w:pPr>
    </w:p>
    <w:p w14:paraId="7ECD27E0"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Receipt of a satisfactory enhanced disclosure from the Disclosure and Barring Service (DBS).</w:t>
      </w:r>
    </w:p>
    <w:p w14:paraId="15FDC902" w14:textId="77777777" w:rsidR="00AD4406" w:rsidRPr="00267D4A" w:rsidRDefault="00AD4406" w:rsidP="00AD4406">
      <w:pPr>
        <w:ind w:left="284"/>
        <w:textAlignment w:val="baseline"/>
        <w:rPr>
          <w:rFonts w:ascii="Aptos" w:hAnsi="Aptos" w:cs="Arial"/>
          <w:sz w:val="22"/>
          <w:szCs w:val="22"/>
          <w:lang w:val="en-GB" w:eastAsia="en-GB"/>
        </w:rPr>
      </w:pPr>
    </w:p>
    <w:p w14:paraId="1F7FBF94" w14:textId="77777777" w:rsidR="00267D4A" w:rsidRPr="00AD4406"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For teaching posts, verification of successful completion of the statutory induction period</w:t>
      </w:r>
    </w:p>
    <w:p w14:paraId="75DFC8C6" w14:textId="77777777" w:rsidR="00AD4406" w:rsidRPr="00267D4A" w:rsidRDefault="00AD4406" w:rsidP="00AD4406">
      <w:pPr>
        <w:textAlignment w:val="baseline"/>
        <w:rPr>
          <w:rFonts w:ascii="Aptos" w:hAnsi="Aptos" w:cs="Arial"/>
          <w:sz w:val="22"/>
          <w:szCs w:val="22"/>
          <w:lang w:val="en-GB" w:eastAsia="en-GB"/>
        </w:rPr>
      </w:pPr>
    </w:p>
    <w:p w14:paraId="02E54658" w14:textId="77777777" w:rsidR="00267D4A" w:rsidRPr="00267D4A" w:rsidRDefault="00267D4A" w:rsidP="00AD4406">
      <w:pPr>
        <w:numPr>
          <w:ilvl w:val="0"/>
          <w:numId w:val="7"/>
        </w:numPr>
        <w:ind w:left="284" w:hanging="284"/>
        <w:textAlignment w:val="baseline"/>
        <w:rPr>
          <w:rFonts w:ascii="Aptos" w:hAnsi="Aptos" w:cs="Arial"/>
          <w:sz w:val="22"/>
          <w:szCs w:val="22"/>
          <w:lang w:val="en-GB" w:eastAsia="en-GB"/>
        </w:rPr>
      </w:pPr>
      <w:r w:rsidRPr="00267D4A">
        <w:rPr>
          <w:rFonts w:ascii="Aptos" w:hAnsi="Aptos" w:cs="Arial"/>
          <w:sz w:val="22"/>
          <w:szCs w:val="22"/>
          <w:lang w:val="en-GB" w:eastAsia="en-GB"/>
        </w:rPr>
        <w:t>Verification of medical fitness for the role</w:t>
      </w:r>
    </w:p>
    <w:p w14:paraId="30C84C93" w14:textId="77777777" w:rsidR="00267D4A" w:rsidRPr="00267D4A" w:rsidRDefault="00267D4A" w:rsidP="00AD4406">
      <w:pPr>
        <w:rPr>
          <w:rFonts w:ascii="Aptos" w:hAnsi="Aptos" w:cs="Arial"/>
          <w:sz w:val="22"/>
          <w:szCs w:val="22"/>
          <w:lang w:val="en-GB" w:eastAsia="en-GB"/>
        </w:rPr>
      </w:pPr>
    </w:p>
    <w:p w14:paraId="0F2E7C7F" w14:textId="77777777" w:rsidR="00267D4A" w:rsidRPr="00267D4A" w:rsidRDefault="00267D4A" w:rsidP="00AD4406">
      <w:pPr>
        <w:rPr>
          <w:rFonts w:ascii="Aptos" w:hAnsi="Aptos"/>
          <w:b/>
          <w:sz w:val="22"/>
          <w:szCs w:val="22"/>
          <w:lang w:val="en-GB" w:eastAsia="en-GB"/>
        </w:rPr>
      </w:pPr>
      <w:r w:rsidRPr="00267D4A">
        <w:rPr>
          <w:rFonts w:ascii="Aptos" w:hAnsi="Aptos"/>
          <w:b/>
          <w:sz w:val="22"/>
          <w:szCs w:val="22"/>
          <w:lang w:val="en-GB" w:eastAsia="en-GB"/>
        </w:rPr>
        <w:t>Criminal Records</w:t>
      </w:r>
    </w:p>
    <w:p w14:paraId="056ADD7F"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taken into account. Guidance and criteria on the filtering of these cautions and convictions can be found on the Disclosure and Barring website.</w:t>
      </w:r>
    </w:p>
    <w:p w14:paraId="405A5A8C" w14:textId="77777777" w:rsidR="00AD4406" w:rsidRPr="00AD4406" w:rsidRDefault="00AD4406" w:rsidP="00AD4406">
      <w:pPr>
        <w:jc w:val="both"/>
        <w:textAlignment w:val="baseline"/>
        <w:rPr>
          <w:rFonts w:ascii="Aptos" w:hAnsi="Aptos" w:cs="Arial"/>
          <w:sz w:val="22"/>
          <w:szCs w:val="22"/>
          <w:lang w:val="en-GB" w:eastAsia="en-GB"/>
        </w:rPr>
      </w:pPr>
    </w:p>
    <w:p w14:paraId="6FBFFDF1" w14:textId="4A8A8D45"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 xml:space="preserve">We recognise that people with criminal convictions face discrimination when seeking employment and so have procedures as part of the recruitment and selection process to guard against further disadvantage. Any </w:t>
      </w:r>
    </w:p>
    <w:p w14:paraId="337DF838" w14:textId="77777777" w:rsidR="00267D4A" w:rsidRPr="00267D4A" w:rsidRDefault="00267D4A" w:rsidP="00AD4406">
      <w:pPr>
        <w:jc w:val="both"/>
        <w:textAlignment w:val="baseline"/>
        <w:rPr>
          <w:rFonts w:ascii="Aptos" w:hAnsi="Aptos" w:cs="Arial"/>
          <w:sz w:val="22"/>
          <w:szCs w:val="22"/>
          <w:lang w:val="en-GB" w:eastAsia="en-GB"/>
        </w:rPr>
      </w:pPr>
    </w:p>
    <w:p w14:paraId="02A844F4" w14:textId="777777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information will be treated in the strictest confidence, and you will only be prevented from obtaining employment if we consider applicants have a criminal record that makes them unsuitable for work involving substantial access to children/vulnerable people.</w:t>
      </w:r>
    </w:p>
    <w:p w14:paraId="5AB73071" w14:textId="77777777" w:rsidR="00AD4406" w:rsidRPr="00AD4406" w:rsidRDefault="00AD4406" w:rsidP="00AD4406">
      <w:pPr>
        <w:jc w:val="both"/>
        <w:textAlignment w:val="baseline"/>
        <w:rPr>
          <w:rFonts w:ascii="Aptos" w:hAnsi="Aptos" w:cs="Arial"/>
          <w:sz w:val="22"/>
          <w:szCs w:val="22"/>
          <w:lang w:val="en-GB" w:eastAsia="en-GB"/>
        </w:rPr>
      </w:pPr>
    </w:p>
    <w:p w14:paraId="0C69F87F" w14:textId="65507577" w:rsidR="00267D4A" w:rsidRPr="00267D4A" w:rsidRDefault="00267D4A" w:rsidP="00AD4406">
      <w:pPr>
        <w:jc w:val="both"/>
        <w:textAlignment w:val="baseline"/>
        <w:rPr>
          <w:rFonts w:ascii="Aptos" w:hAnsi="Aptos" w:cs="Arial"/>
          <w:sz w:val="22"/>
          <w:szCs w:val="22"/>
          <w:lang w:val="en-GB" w:eastAsia="en-GB"/>
        </w:rPr>
      </w:pPr>
      <w:r w:rsidRPr="00267D4A">
        <w:rPr>
          <w:rFonts w:ascii="Aptos" w:hAnsi="Aptos" w:cs="Arial"/>
          <w:sz w:val="22"/>
          <w:szCs w:val="22"/>
          <w:lang w:val="en-GB" w:eastAsia="en-GB"/>
        </w:rPr>
        <w:t>Should you require any further information regarding St Damian’s RC Science College’s application and recruitment process please contact 0161 330 5974</w:t>
      </w:r>
    </w:p>
    <w:p w14:paraId="20507E9B" w14:textId="77667342" w:rsidR="002323EA" w:rsidRDefault="002323EA" w:rsidP="00AD4406">
      <w:pPr>
        <w:ind w:left="720" w:hanging="720"/>
        <w:jc w:val="both"/>
        <w:rPr>
          <w:rFonts w:ascii="Calibri" w:hAnsi="Calibri" w:cs="Calibri"/>
          <w:sz w:val="22"/>
          <w:szCs w:val="22"/>
        </w:rPr>
      </w:pPr>
    </w:p>
    <w:sectPr w:rsidR="002323EA" w:rsidSect="00AD440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AEDF" w14:textId="77777777" w:rsidR="00AD4406" w:rsidRDefault="00AD4406" w:rsidP="00AD4406">
      <w:r>
        <w:separator/>
      </w:r>
    </w:p>
  </w:endnote>
  <w:endnote w:type="continuationSeparator" w:id="0">
    <w:p w14:paraId="0286ED7A" w14:textId="77777777" w:rsidR="00AD4406" w:rsidRDefault="00AD4406" w:rsidP="00AD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55717"/>
      <w:docPartObj>
        <w:docPartGallery w:val="Page Numbers (Bottom of Page)"/>
        <w:docPartUnique/>
      </w:docPartObj>
    </w:sdtPr>
    <w:sdtEndPr>
      <w:rPr>
        <w:rFonts w:ascii="Aptos" w:hAnsi="Aptos"/>
        <w:color w:val="7F7F7F" w:themeColor="background1" w:themeShade="7F"/>
        <w:spacing w:val="60"/>
        <w:sz w:val="20"/>
        <w:szCs w:val="20"/>
      </w:rPr>
    </w:sdtEndPr>
    <w:sdtContent>
      <w:p w14:paraId="063A813F" w14:textId="04A56F27" w:rsidR="00AD4406" w:rsidRPr="00AD4406" w:rsidRDefault="00AD4406">
        <w:pPr>
          <w:pStyle w:val="Footer"/>
          <w:pBdr>
            <w:top w:val="single" w:sz="4" w:space="1" w:color="D9D9D9" w:themeColor="background1" w:themeShade="D9"/>
          </w:pBdr>
          <w:rPr>
            <w:rFonts w:ascii="Aptos" w:hAnsi="Aptos"/>
            <w:b/>
            <w:bCs/>
            <w:sz w:val="20"/>
            <w:szCs w:val="20"/>
          </w:rPr>
        </w:pPr>
        <w:r w:rsidRPr="00AD4406">
          <w:rPr>
            <w:rFonts w:ascii="Aptos" w:hAnsi="Aptos"/>
            <w:sz w:val="20"/>
            <w:szCs w:val="20"/>
          </w:rPr>
          <w:fldChar w:fldCharType="begin"/>
        </w:r>
        <w:r w:rsidRPr="00AD4406">
          <w:rPr>
            <w:rFonts w:ascii="Aptos" w:hAnsi="Aptos"/>
            <w:sz w:val="20"/>
            <w:szCs w:val="20"/>
          </w:rPr>
          <w:instrText xml:space="preserve"> PAGE   \* MERGEFORMAT </w:instrText>
        </w:r>
        <w:r w:rsidRPr="00AD4406">
          <w:rPr>
            <w:rFonts w:ascii="Aptos" w:hAnsi="Aptos"/>
            <w:sz w:val="20"/>
            <w:szCs w:val="20"/>
          </w:rPr>
          <w:fldChar w:fldCharType="separate"/>
        </w:r>
        <w:r w:rsidRPr="00AD4406">
          <w:rPr>
            <w:rFonts w:ascii="Aptos" w:hAnsi="Aptos"/>
            <w:b/>
            <w:bCs/>
            <w:noProof/>
            <w:sz w:val="20"/>
            <w:szCs w:val="20"/>
          </w:rPr>
          <w:t>2</w:t>
        </w:r>
        <w:r w:rsidRPr="00AD4406">
          <w:rPr>
            <w:rFonts w:ascii="Aptos" w:hAnsi="Aptos"/>
            <w:b/>
            <w:bCs/>
            <w:noProof/>
            <w:sz w:val="20"/>
            <w:szCs w:val="20"/>
          </w:rPr>
          <w:fldChar w:fldCharType="end"/>
        </w:r>
        <w:r w:rsidRPr="00AD4406">
          <w:rPr>
            <w:rFonts w:ascii="Aptos" w:hAnsi="Aptos"/>
            <w:b/>
            <w:bCs/>
            <w:sz w:val="20"/>
            <w:szCs w:val="20"/>
          </w:rPr>
          <w:t xml:space="preserve"> | </w:t>
        </w:r>
        <w:r w:rsidRPr="00AD4406">
          <w:rPr>
            <w:rFonts w:ascii="Aptos" w:hAnsi="Aptos"/>
            <w:color w:val="7F7F7F" w:themeColor="background1" w:themeShade="7F"/>
            <w:spacing w:val="60"/>
            <w:sz w:val="20"/>
            <w:szCs w:val="20"/>
          </w:rPr>
          <w:t>Page</w:t>
        </w:r>
      </w:p>
    </w:sdtContent>
  </w:sdt>
  <w:p w14:paraId="35959A1A" w14:textId="77777777" w:rsidR="00AD4406" w:rsidRDefault="00AD4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C8B6" w14:textId="77777777" w:rsidR="00AD4406" w:rsidRDefault="00AD4406" w:rsidP="00AD4406">
      <w:r>
        <w:separator/>
      </w:r>
    </w:p>
  </w:footnote>
  <w:footnote w:type="continuationSeparator" w:id="0">
    <w:p w14:paraId="25295B7B" w14:textId="77777777" w:rsidR="00AD4406" w:rsidRDefault="00AD4406" w:rsidP="00AD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6B00"/>
    <w:multiLevelType w:val="hybridMultilevel"/>
    <w:tmpl w:val="455088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FD6659D"/>
    <w:multiLevelType w:val="hybridMultilevel"/>
    <w:tmpl w:val="0D4A4F5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33448"/>
    <w:multiLevelType w:val="hybridMultilevel"/>
    <w:tmpl w:val="EF74E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13EEF"/>
    <w:multiLevelType w:val="hybridMultilevel"/>
    <w:tmpl w:val="3FE23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02500"/>
    <w:multiLevelType w:val="hybridMultilevel"/>
    <w:tmpl w:val="58343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469D2"/>
    <w:multiLevelType w:val="hybridMultilevel"/>
    <w:tmpl w:val="2C14487C"/>
    <w:lvl w:ilvl="0" w:tplc="C05E92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28012">
    <w:abstractNumId w:val="1"/>
  </w:num>
  <w:num w:numId="2" w16cid:durableId="1938097335">
    <w:abstractNumId w:val="4"/>
  </w:num>
  <w:num w:numId="3" w16cid:durableId="715391400">
    <w:abstractNumId w:val="3"/>
  </w:num>
  <w:num w:numId="4" w16cid:durableId="520319104">
    <w:abstractNumId w:val="5"/>
  </w:num>
  <w:num w:numId="5" w16cid:durableId="1413233398">
    <w:abstractNumId w:val="2"/>
  </w:num>
  <w:num w:numId="6" w16cid:durableId="807819667">
    <w:abstractNumId w:val="0"/>
  </w:num>
  <w:num w:numId="7" w16cid:durableId="94150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C2"/>
    <w:rsid w:val="0002241F"/>
    <w:rsid w:val="000B1E5B"/>
    <w:rsid w:val="001368A0"/>
    <w:rsid w:val="00142475"/>
    <w:rsid w:val="001B282E"/>
    <w:rsid w:val="001B44E9"/>
    <w:rsid w:val="002323EA"/>
    <w:rsid w:val="002416FC"/>
    <w:rsid w:val="00267D4A"/>
    <w:rsid w:val="00305ECB"/>
    <w:rsid w:val="003641E5"/>
    <w:rsid w:val="003C4A96"/>
    <w:rsid w:val="0040110F"/>
    <w:rsid w:val="00454EB9"/>
    <w:rsid w:val="00501235"/>
    <w:rsid w:val="00591E87"/>
    <w:rsid w:val="00672B1E"/>
    <w:rsid w:val="006B717F"/>
    <w:rsid w:val="006F43AA"/>
    <w:rsid w:val="00704A02"/>
    <w:rsid w:val="007376C1"/>
    <w:rsid w:val="00760123"/>
    <w:rsid w:val="00774702"/>
    <w:rsid w:val="007B0131"/>
    <w:rsid w:val="007C35AC"/>
    <w:rsid w:val="007C519D"/>
    <w:rsid w:val="00871365"/>
    <w:rsid w:val="0089463D"/>
    <w:rsid w:val="00897404"/>
    <w:rsid w:val="008A7A7B"/>
    <w:rsid w:val="00931B10"/>
    <w:rsid w:val="009874C1"/>
    <w:rsid w:val="009978E2"/>
    <w:rsid w:val="009E2B05"/>
    <w:rsid w:val="009F2340"/>
    <w:rsid w:val="009F49CF"/>
    <w:rsid w:val="00AB1654"/>
    <w:rsid w:val="00AB4A5A"/>
    <w:rsid w:val="00AD4406"/>
    <w:rsid w:val="00B420A9"/>
    <w:rsid w:val="00BB27AB"/>
    <w:rsid w:val="00BD3294"/>
    <w:rsid w:val="00C66155"/>
    <w:rsid w:val="00C72F4A"/>
    <w:rsid w:val="00C873C2"/>
    <w:rsid w:val="00CE6A1F"/>
    <w:rsid w:val="00D11340"/>
    <w:rsid w:val="00D61FB4"/>
    <w:rsid w:val="00DD352C"/>
    <w:rsid w:val="00EC7254"/>
    <w:rsid w:val="00EC7EFF"/>
    <w:rsid w:val="00F32594"/>
    <w:rsid w:val="00FE1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B437BC1"/>
  <w15:docId w15:val="{3896CE5E-FE23-4BCE-9643-C4D58CD3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C2"/>
    <w:rPr>
      <w:rFonts w:ascii="Footlight MT Light" w:hAnsi="Footlight MT Light"/>
      <w:sz w:val="24"/>
      <w:szCs w:val="24"/>
      <w:lang w:val="en-US" w:eastAsia="en-US"/>
    </w:rPr>
  </w:style>
  <w:style w:type="paragraph" w:styleId="Heading5">
    <w:name w:val="heading 5"/>
    <w:basedOn w:val="Normal"/>
    <w:next w:val="Normal"/>
    <w:link w:val="Heading5Char"/>
    <w:uiPriority w:val="99"/>
    <w:qFormat/>
    <w:rsid w:val="00C873C2"/>
    <w:pPr>
      <w:keepNext/>
      <w:jc w:val="center"/>
      <w:outlineLvl w:val="4"/>
    </w:pPr>
    <w:rPr>
      <w:rFonts w:ascii="Times New Roman" w:hAnsi="Times New Roman"/>
      <w:b/>
      <w:i/>
      <w:sz w:val="28"/>
      <w:szCs w:val="20"/>
      <w:u w:val="single"/>
    </w:rPr>
  </w:style>
  <w:style w:type="paragraph" w:styleId="Heading6">
    <w:name w:val="heading 6"/>
    <w:basedOn w:val="Normal"/>
    <w:next w:val="Normal"/>
    <w:link w:val="Heading6Char"/>
    <w:uiPriority w:val="99"/>
    <w:qFormat/>
    <w:rsid w:val="00C873C2"/>
    <w:pPr>
      <w:keepNext/>
      <w:outlineLvl w:val="5"/>
    </w:pPr>
    <w:rPr>
      <w:rFonts w:ascii="Times New Roman" w:hAnsi="Times New Roman"/>
      <w:b/>
      <w:i/>
      <w:szCs w:val="20"/>
    </w:rPr>
  </w:style>
  <w:style w:type="paragraph" w:styleId="Heading7">
    <w:name w:val="heading 7"/>
    <w:basedOn w:val="Normal"/>
    <w:next w:val="Normal"/>
    <w:link w:val="Heading7Char"/>
    <w:uiPriority w:val="99"/>
    <w:qFormat/>
    <w:rsid w:val="00C873C2"/>
    <w:pPr>
      <w:keepNext/>
      <w:outlineLvl w:val="6"/>
    </w:pPr>
    <w:rPr>
      <w:rFonts w:ascii="Times New Roman" w:hAnsi="Times New Roman"/>
      <w:b/>
      <w:i/>
      <w:sz w:val="28"/>
      <w:szCs w:val="20"/>
    </w:rPr>
  </w:style>
  <w:style w:type="paragraph" w:styleId="Heading8">
    <w:name w:val="heading 8"/>
    <w:basedOn w:val="Normal"/>
    <w:next w:val="Normal"/>
    <w:link w:val="Heading8Char"/>
    <w:uiPriority w:val="99"/>
    <w:qFormat/>
    <w:rsid w:val="00C873C2"/>
    <w:pPr>
      <w:keepNext/>
      <w:pBdr>
        <w:top w:val="single" w:sz="4" w:space="1" w:color="auto"/>
        <w:left w:val="single" w:sz="4" w:space="4" w:color="auto"/>
        <w:bottom w:val="single" w:sz="4" w:space="1" w:color="auto"/>
        <w:right w:val="single" w:sz="4" w:space="4" w:color="auto"/>
      </w:pBdr>
      <w:outlineLvl w:val="7"/>
    </w:pPr>
    <w:rPr>
      <w:rFonts w:ascii="Times New Roman" w:hAnsi="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F699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699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699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699B"/>
    <w:rPr>
      <w:rFonts w:asciiTheme="minorHAnsi" w:eastAsiaTheme="minorEastAsia" w:hAnsiTheme="minorHAnsi" w:cstheme="minorBidi"/>
      <w:i/>
      <w:iCs/>
      <w:sz w:val="24"/>
      <w:szCs w:val="24"/>
      <w:lang w:val="en-US" w:eastAsia="en-US"/>
    </w:rPr>
  </w:style>
  <w:style w:type="paragraph" w:styleId="BodyText">
    <w:name w:val="Body Text"/>
    <w:basedOn w:val="Normal"/>
    <w:link w:val="BodyTextChar"/>
    <w:uiPriority w:val="99"/>
    <w:rsid w:val="00C873C2"/>
    <w:rPr>
      <w:rFonts w:ascii="Times New Roman" w:hAnsi="Times New Roman"/>
      <w:b/>
      <w:i/>
      <w:szCs w:val="20"/>
    </w:rPr>
  </w:style>
  <w:style w:type="character" w:customStyle="1" w:styleId="BodyTextChar">
    <w:name w:val="Body Text Char"/>
    <w:basedOn w:val="DefaultParagraphFont"/>
    <w:link w:val="BodyText"/>
    <w:uiPriority w:val="99"/>
    <w:semiHidden/>
    <w:rsid w:val="007F699B"/>
    <w:rPr>
      <w:rFonts w:ascii="Footlight MT Light" w:hAnsi="Footlight MT Light"/>
      <w:sz w:val="24"/>
      <w:szCs w:val="24"/>
      <w:lang w:val="en-US" w:eastAsia="en-US"/>
    </w:rPr>
  </w:style>
  <w:style w:type="paragraph" w:styleId="ListParagraph">
    <w:name w:val="List Paragraph"/>
    <w:basedOn w:val="Normal"/>
    <w:uiPriority w:val="34"/>
    <w:qFormat/>
    <w:rsid w:val="00C66155"/>
    <w:pPr>
      <w:ind w:left="720"/>
      <w:contextualSpacing/>
    </w:pPr>
  </w:style>
  <w:style w:type="paragraph" w:styleId="NoSpacing">
    <w:name w:val="No Spacing"/>
    <w:uiPriority w:val="1"/>
    <w:qFormat/>
    <w:rsid w:val="00B420A9"/>
    <w:rPr>
      <w:rFonts w:ascii="Footlight MT Light" w:hAnsi="Footlight MT Light"/>
      <w:sz w:val="24"/>
      <w:szCs w:val="24"/>
      <w:lang w:val="en-US" w:eastAsia="en-US"/>
    </w:rPr>
  </w:style>
  <w:style w:type="paragraph" w:styleId="Header">
    <w:name w:val="header"/>
    <w:basedOn w:val="Normal"/>
    <w:link w:val="HeaderChar"/>
    <w:uiPriority w:val="99"/>
    <w:unhideWhenUsed/>
    <w:rsid w:val="00AD4406"/>
    <w:pPr>
      <w:tabs>
        <w:tab w:val="center" w:pos="4513"/>
        <w:tab w:val="right" w:pos="9026"/>
      </w:tabs>
    </w:pPr>
  </w:style>
  <w:style w:type="character" w:customStyle="1" w:styleId="HeaderChar">
    <w:name w:val="Header Char"/>
    <w:basedOn w:val="DefaultParagraphFont"/>
    <w:link w:val="Header"/>
    <w:uiPriority w:val="99"/>
    <w:rsid w:val="00AD4406"/>
    <w:rPr>
      <w:rFonts w:ascii="Footlight MT Light" w:hAnsi="Footlight MT Light"/>
      <w:sz w:val="24"/>
      <w:szCs w:val="24"/>
      <w:lang w:val="en-US" w:eastAsia="en-US"/>
    </w:rPr>
  </w:style>
  <w:style w:type="paragraph" w:styleId="Footer">
    <w:name w:val="footer"/>
    <w:basedOn w:val="Normal"/>
    <w:link w:val="FooterChar"/>
    <w:uiPriority w:val="99"/>
    <w:unhideWhenUsed/>
    <w:rsid w:val="00AD4406"/>
    <w:pPr>
      <w:tabs>
        <w:tab w:val="center" w:pos="4513"/>
        <w:tab w:val="right" w:pos="9026"/>
      </w:tabs>
    </w:pPr>
  </w:style>
  <w:style w:type="character" w:customStyle="1" w:styleId="FooterChar">
    <w:name w:val="Footer Char"/>
    <w:basedOn w:val="DefaultParagraphFont"/>
    <w:link w:val="Footer"/>
    <w:uiPriority w:val="99"/>
    <w:rsid w:val="00AD4406"/>
    <w:rPr>
      <w:rFonts w:ascii="Footlight MT Light" w:hAnsi="Footlight MT Ligh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187">
      <w:bodyDiv w:val="1"/>
      <w:marLeft w:val="0"/>
      <w:marRight w:val="0"/>
      <w:marTop w:val="0"/>
      <w:marBottom w:val="0"/>
      <w:divBdr>
        <w:top w:val="none" w:sz="0" w:space="0" w:color="auto"/>
        <w:left w:val="none" w:sz="0" w:space="0" w:color="auto"/>
        <w:bottom w:val="none" w:sz="0" w:space="0" w:color="auto"/>
        <w:right w:val="none" w:sz="0" w:space="0" w:color="auto"/>
      </w:divBdr>
      <w:divsChild>
        <w:div w:id="590163798">
          <w:marLeft w:val="0"/>
          <w:marRight w:val="0"/>
          <w:marTop w:val="0"/>
          <w:marBottom w:val="0"/>
          <w:divBdr>
            <w:top w:val="none" w:sz="0" w:space="0" w:color="auto"/>
            <w:left w:val="none" w:sz="0" w:space="0" w:color="auto"/>
            <w:bottom w:val="none" w:sz="0" w:space="0" w:color="auto"/>
            <w:right w:val="none" w:sz="0" w:space="0" w:color="auto"/>
          </w:divBdr>
        </w:div>
      </w:divsChild>
    </w:div>
    <w:div w:id="145779236">
      <w:bodyDiv w:val="1"/>
      <w:marLeft w:val="0"/>
      <w:marRight w:val="0"/>
      <w:marTop w:val="0"/>
      <w:marBottom w:val="0"/>
      <w:divBdr>
        <w:top w:val="none" w:sz="0" w:space="0" w:color="auto"/>
        <w:left w:val="none" w:sz="0" w:space="0" w:color="auto"/>
        <w:bottom w:val="none" w:sz="0" w:space="0" w:color="auto"/>
        <w:right w:val="none" w:sz="0" w:space="0" w:color="auto"/>
      </w:divBdr>
      <w:divsChild>
        <w:div w:id="1608006520">
          <w:marLeft w:val="0"/>
          <w:marRight w:val="0"/>
          <w:marTop w:val="0"/>
          <w:marBottom w:val="0"/>
          <w:divBdr>
            <w:top w:val="none" w:sz="0" w:space="0" w:color="auto"/>
            <w:left w:val="none" w:sz="0" w:space="0" w:color="auto"/>
            <w:bottom w:val="none" w:sz="0" w:space="0" w:color="auto"/>
            <w:right w:val="none" w:sz="0" w:space="0" w:color="auto"/>
          </w:divBdr>
        </w:div>
      </w:divsChild>
    </w:div>
    <w:div w:id="469589515">
      <w:bodyDiv w:val="1"/>
      <w:marLeft w:val="0"/>
      <w:marRight w:val="0"/>
      <w:marTop w:val="0"/>
      <w:marBottom w:val="0"/>
      <w:divBdr>
        <w:top w:val="none" w:sz="0" w:space="0" w:color="auto"/>
        <w:left w:val="none" w:sz="0" w:space="0" w:color="auto"/>
        <w:bottom w:val="none" w:sz="0" w:space="0" w:color="auto"/>
        <w:right w:val="none" w:sz="0" w:space="0" w:color="auto"/>
      </w:divBdr>
      <w:divsChild>
        <w:div w:id="2047873109">
          <w:marLeft w:val="0"/>
          <w:marRight w:val="0"/>
          <w:marTop w:val="0"/>
          <w:marBottom w:val="0"/>
          <w:divBdr>
            <w:top w:val="none" w:sz="0" w:space="0" w:color="auto"/>
            <w:left w:val="none" w:sz="0" w:space="0" w:color="auto"/>
            <w:bottom w:val="none" w:sz="0" w:space="0" w:color="auto"/>
            <w:right w:val="none" w:sz="0" w:space="0" w:color="auto"/>
          </w:divBdr>
        </w:div>
      </w:divsChild>
    </w:div>
    <w:div w:id="739980122">
      <w:bodyDiv w:val="1"/>
      <w:marLeft w:val="0"/>
      <w:marRight w:val="0"/>
      <w:marTop w:val="0"/>
      <w:marBottom w:val="0"/>
      <w:divBdr>
        <w:top w:val="none" w:sz="0" w:space="0" w:color="auto"/>
        <w:left w:val="none" w:sz="0" w:space="0" w:color="auto"/>
        <w:bottom w:val="none" w:sz="0" w:space="0" w:color="auto"/>
        <w:right w:val="none" w:sz="0" w:space="0" w:color="auto"/>
      </w:divBdr>
      <w:divsChild>
        <w:div w:id="2025932529">
          <w:marLeft w:val="0"/>
          <w:marRight w:val="0"/>
          <w:marTop w:val="0"/>
          <w:marBottom w:val="0"/>
          <w:divBdr>
            <w:top w:val="none" w:sz="0" w:space="0" w:color="auto"/>
            <w:left w:val="none" w:sz="0" w:space="0" w:color="auto"/>
            <w:bottom w:val="none" w:sz="0" w:space="0" w:color="auto"/>
            <w:right w:val="none" w:sz="0" w:space="0" w:color="auto"/>
          </w:divBdr>
        </w:div>
      </w:divsChild>
    </w:div>
    <w:div w:id="941914362">
      <w:bodyDiv w:val="1"/>
      <w:marLeft w:val="0"/>
      <w:marRight w:val="0"/>
      <w:marTop w:val="0"/>
      <w:marBottom w:val="0"/>
      <w:divBdr>
        <w:top w:val="none" w:sz="0" w:space="0" w:color="auto"/>
        <w:left w:val="none" w:sz="0" w:space="0" w:color="auto"/>
        <w:bottom w:val="none" w:sz="0" w:space="0" w:color="auto"/>
        <w:right w:val="none" w:sz="0" w:space="0" w:color="auto"/>
      </w:divBdr>
      <w:divsChild>
        <w:div w:id="374237206">
          <w:marLeft w:val="0"/>
          <w:marRight w:val="0"/>
          <w:marTop w:val="0"/>
          <w:marBottom w:val="0"/>
          <w:divBdr>
            <w:top w:val="none" w:sz="0" w:space="0" w:color="auto"/>
            <w:left w:val="none" w:sz="0" w:space="0" w:color="auto"/>
            <w:bottom w:val="none" w:sz="0" w:space="0" w:color="auto"/>
            <w:right w:val="none" w:sz="0" w:space="0" w:color="auto"/>
          </w:divBdr>
        </w:div>
      </w:divsChild>
    </w:div>
    <w:div w:id="1031414501">
      <w:marLeft w:val="0"/>
      <w:marRight w:val="0"/>
      <w:marTop w:val="0"/>
      <w:marBottom w:val="0"/>
      <w:divBdr>
        <w:top w:val="none" w:sz="0" w:space="0" w:color="auto"/>
        <w:left w:val="none" w:sz="0" w:space="0" w:color="auto"/>
        <w:bottom w:val="none" w:sz="0" w:space="0" w:color="auto"/>
        <w:right w:val="none" w:sz="0" w:space="0" w:color="auto"/>
      </w:divBdr>
    </w:div>
    <w:div w:id="1054082164">
      <w:bodyDiv w:val="1"/>
      <w:marLeft w:val="0"/>
      <w:marRight w:val="0"/>
      <w:marTop w:val="0"/>
      <w:marBottom w:val="0"/>
      <w:divBdr>
        <w:top w:val="none" w:sz="0" w:space="0" w:color="auto"/>
        <w:left w:val="none" w:sz="0" w:space="0" w:color="auto"/>
        <w:bottom w:val="none" w:sz="0" w:space="0" w:color="auto"/>
        <w:right w:val="none" w:sz="0" w:space="0" w:color="auto"/>
      </w:divBdr>
      <w:divsChild>
        <w:div w:id="279577875">
          <w:marLeft w:val="0"/>
          <w:marRight w:val="0"/>
          <w:marTop w:val="0"/>
          <w:marBottom w:val="0"/>
          <w:divBdr>
            <w:top w:val="none" w:sz="0" w:space="0" w:color="auto"/>
            <w:left w:val="none" w:sz="0" w:space="0" w:color="auto"/>
            <w:bottom w:val="none" w:sz="0" w:space="0" w:color="auto"/>
            <w:right w:val="none" w:sz="0" w:space="0" w:color="auto"/>
          </w:divBdr>
        </w:div>
      </w:divsChild>
    </w:div>
    <w:div w:id="1519469428">
      <w:bodyDiv w:val="1"/>
      <w:marLeft w:val="0"/>
      <w:marRight w:val="0"/>
      <w:marTop w:val="0"/>
      <w:marBottom w:val="0"/>
      <w:divBdr>
        <w:top w:val="none" w:sz="0" w:space="0" w:color="auto"/>
        <w:left w:val="none" w:sz="0" w:space="0" w:color="auto"/>
        <w:bottom w:val="none" w:sz="0" w:space="0" w:color="auto"/>
        <w:right w:val="none" w:sz="0" w:space="0" w:color="auto"/>
      </w:divBdr>
      <w:divsChild>
        <w:div w:id="204678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1319</Words>
  <Characters>7765</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Head of             Department</vt:lpstr>
    </vt:vector>
  </TitlesOfParts>
  <Company>St Monica's RC High School</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p.wilson</dc:creator>
  <cp:keywords/>
  <dc:description/>
  <cp:lastModifiedBy>Joanne Biggs</cp:lastModifiedBy>
  <cp:revision>4</cp:revision>
  <dcterms:created xsi:type="dcterms:W3CDTF">2025-12-15T09:32:00Z</dcterms:created>
  <dcterms:modified xsi:type="dcterms:W3CDTF">2025-12-16T13:19:00Z</dcterms:modified>
</cp:coreProperties>
</file>