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35D3" w14:textId="77777777" w:rsidR="004D48B9" w:rsidRDefault="00CC703B" w:rsidP="004D48B9">
      <w:r>
        <w:rPr>
          <w:noProof/>
          <w:lang w:val="en-GB"/>
        </w:rPr>
        <mc:AlternateContent>
          <mc:Choice Requires="wps">
            <w:drawing>
              <wp:anchor distT="0" distB="0" distL="114300" distR="114300" simplePos="0" relativeHeight="251659264" behindDoc="0" locked="0" layoutInCell="1" allowOverlap="1" wp14:anchorId="48ED9295" wp14:editId="5D1D398A">
                <wp:simplePos x="0" y="0"/>
                <wp:positionH relativeFrom="page">
                  <wp:posOffset>-28574</wp:posOffset>
                </wp:positionH>
                <wp:positionV relativeFrom="paragraph">
                  <wp:posOffset>-914400</wp:posOffset>
                </wp:positionV>
                <wp:extent cx="7838440" cy="1592580"/>
                <wp:effectExtent l="0" t="0" r="1016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8440" cy="1592580"/>
                        </a:xfrm>
                        <a:prstGeom prst="rect">
                          <a:avLst/>
                        </a:prstGeom>
                        <a:solidFill>
                          <a:srgbClr val="1F376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D9C4" id="Rectangle 10" o:spid="_x0000_s1026" style="position:absolute;margin-left:-2.25pt;margin-top:-1in;width:617.2pt;height:12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46JQIAAD8EAAAOAAAAZHJzL2Uyb0RvYy54bWysU9uO0zAQfUfiHyy/0zS9bNuo6WrVpQhp&#10;gRULH+A6TmNhe8zYbVq+nonTLV3gCZEHa8YzPjlzZmZ5e7SGHRQGDa7k+WDImXISKu12Jf/6ZfNm&#10;zlmIwlXCgFMlP6nAb1evXy1bX6gRNGAqhYxAXChaX/ImRl9kWZCNsiIMwCtHwRrQikgu7rIKRUvo&#10;1mSj4fAmawErjyBVCHR73wf5KuHXtZLxU10HFZkpOXGL6cR0brszWy1FsUPhGy3PNMQ/sLBCO/rp&#10;BepeRMH2qP+AsloiBKjjQILNoK61VKkGqiYf/lbNUyO8SrWQOMFfZAr/D1Z+PDwi0xX1juRxwlKP&#10;PpNqwu2MYnRHArU+FJT35B+xKzH4B5DfAnOwbihN3SFC2yhREa28y89ePOicQE/Ztv0AFcGLfYSk&#10;1bFG2wGSCuyYWnK6tEQdI5N0OZuP55MJUZMUy6eL0XSeOGWieH7uMcR3CizrjJIjsU/w4vAQYkdH&#10;FM8piT4YXW20McnB3XZtkB0EzUe+Gc9uxqkCqvI6zTjWlnwxHU0T8otYuIYYpu9vEFZHGnSjbcnn&#10;lyRRdLq9dVUawyi06W2ibNxZyE67vgdbqE6kI0I/xbR1ZDSAPzhraYJLHr7vBSrOzHtHvVjkSbiY&#10;nMl0NiIV8TqyvY4IJwmq5JGz3lzHfk32HvWuoT/lqXYHd9S/Widlu972rM5kaUqT4OeN6tbg2k9Z&#10;v/Z+9RMAAP//AwBQSwMEFAAGAAgAAAAhAAGwSbPiAAAADAEAAA8AAABkcnMvZG93bnJldi54bWxM&#10;j81OwzAQhO9IvIO1SNxaJ1Go2hCnQpUqDhQkSsXZtRcn4J8odtr07dme4LS7mtHsN/V6cpadcIhd&#10;8ALyeQYMvQq680bA4WM7WwKLSXotbfAo4IIR1s3tTS0rHc7+HU/7ZBiF+FhJAW1KfcV5VC06Geeh&#10;R0/aVxicTHQOhutBnincWV5k2YI72Xn60MoeNy2qn/3oBLx8m883vXlV+cH0O7t9vow71Qlxfzc9&#10;PQJLOKU/M1zxCR0aYjqG0evIrIBZ+UBOmnlZUqmroyhWK2BH2rLFEnhT8/8lml8AAAD//wMAUEsB&#10;Ai0AFAAGAAgAAAAhALaDOJL+AAAA4QEAABMAAAAAAAAAAAAAAAAAAAAAAFtDb250ZW50X1R5cGVz&#10;XS54bWxQSwECLQAUAAYACAAAACEAOP0h/9YAAACUAQAACwAAAAAAAAAAAAAAAAAvAQAAX3JlbHMv&#10;LnJlbHNQSwECLQAUAAYACAAAACEAnEbuOiUCAAA/BAAADgAAAAAAAAAAAAAAAAAuAgAAZHJzL2Uy&#10;b0RvYy54bWxQSwECLQAUAAYACAAAACEAAbBJs+IAAAAMAQAADwAAAAAAAAAAAAAAAAB/BAAAZHJz&#10;L2Rvd25yZXYueG1sUEsFBgAAAAAEAAQA8wAAAI4FAAAAAA==&#10;" fillcolor="#1f3763">
                <w10:wrap anchorx="page"/>
              </v:rect>
            </w:pict>
          </mc:Fallback>
        </mc:AlternateContent>
      </w:r>
      <w:r w:rsidR="004D48B9">
        <w:rPr>
          <w:noProof/>
          <w:lang w:val="en-GB"/>
        </w:rPr>
        <mc:AlternateContent>
          <mc:Choice Requires="wps">
            <w:drawing>
              <wp:anchor distT="45720" distB="45720" distL="114300" distR="114300" simplePos="0" relativeHeight="251662336" behindDoc="0" locked="0" layoutInCell="1" allowOverlap="1" wp14:anchorId="4535540D" wp14:editId="29E6464C">
                <wp:simplePos x="0" y="0"/>
                <wp:positionH relativeFrom="column">
                  <wp:posOffset>219075</wp:posOffset>
                </wp:positionH>
                <wp:positionV relativeFrom="paragraph">
                  <wp:posOffset>-495300</wp:posOffset>
                </wp:positionV>
                <wp:extent cx="6172200" cy="54864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8640"/>
                        </a:xfrm>
                        <a:prstGeom prst="rect">
                          <a:avLst/>
                        </a:prstGeom>
                        <a:noFill/>
                        <a:ln w="9525">
                          <a:noFill/>
                          <a:miter lim="800000"/>
                          <a:headEnd/>
                          <a:tailEnd/>
                        </a:ln>
                      </wps:spPr>
                      <wps:txbx>
                        <w:txbxContent>
                          <w:p w14:paraId="6B4350AA" w14:textId="36FAA60B" w:rsidR="004D48B9" w:rsidRPr="006A33D6" w:rsidRDefault="004D48B9" w:rsidP="004D48B9">
                            <w:pPr>
                              <w:jc w:val="center"/>
                              <w:rPr>
                                <w:rFonts w:ascii="Lato" w:hAnsi="Lato"/>
                                <w:color w:val="FFFFFF"/>
                                <w:sz w:val="66"/>
                                <w:szCs w:val="66"/>
                              </w:rPr>
                            </w:pPr>
                            <w:r w:rsidRPr="006A33D6">
                              <w:rPr>
                                <w:rFonts w:ascii="Lato" w:hAnsi="Lato"/>
                                <w:color w:val="FFFFFF"/>
                                <w:sz w:val="66"/>
                                <w:szCs w:val="66"/>
                              </w:rPr>
                              <w:t xml:space="preserve">S </w:t>
                            </w:r>
                            <w:proofErr w:type="gramStart"/>
                            <w:r w:rsidRPr="006A33D6">
                              <w:rPr>
                                <w:rFonts w:ascii="Lato" w:hAnsi="Lato"/>
                                <w:color w:val="FFFFFF"/>
                                <w:sz w:val="66"/>
                                <w:szCs w:val="66"/>
                              </w:rPr>
                              <w:t>T  M</w:t>
                            </w:r>
                            <w:proofErr w:type="gramEnd"/>
                            <w:r w:rsidRPr="006A33D6">
                              <w:rPr>
                                <w:rFonts w:ascii="Lato" w:hAnsi="Lato"/>
                                <w:color w:val="FFFFFF"/>
                                <w:sz w:val="66"/>
                                <w:szCs w:val="66"/>
                              </w:rPr>
                              <w:t xml:space="preserve"> A R </w:t>
                            </w:r>
                            <w:proofErr w:type="gramStart"/>
                            <w:r w:rsidRPr="006A33D6">
                              <w:rPr>
                                <w:rFonts w:ascii="Lato" w:hAnsi="Lato"/>
                                <w:color w:val="FFFFFF"/>
                                <w:sz w:val="66"/>
                                <w:szCs w:val="66"/>
                              </w:rPr>
                              <w:t>Y ’</w:t>
                            </w:r>
                            <w:proofErr w:type="gramEnd"/>
                            <w:r w:rsidRPr="006A33D6">
                              <w:rPr>
                                <w:rFonts w:ascii="Lato" w:hAnsi="Lato"/>
                                <w:color w:val="FFFFFF"/>
                                <w:sz w:val="66"/>
                                <w:szCs w:val="66"/>
                              </w:rPr>
                              <w:t xml:space="preserve"> </w:t>
                            </w:r>
                            <w:proofErr w:type="gramStart"/>
                            <w:r w:rsidRPr="006A33D6">
                              <w:rPr>
                                <w:rFonts w:ascii="Lato" w:hAnsi="Lato"/>
                                <w:color w:val="FFFFFF"/>
                                <w:sz w:val="66"/>
                                <w:szCs w:val="66"/>
                              </w:rPr>
                              <w:t>S  R</w:t>
                            </w:r>
                            <w:proofErr w:type="gramEnd"/>
                            <w:r w:rsidRPr="006A33D6">
                              <w:rPr>
                                <w:rFonts w:ascii="Lato" w:hAnsi="Lato"/>
                                <w:color w:val="FFFFFF"/>
                                <w:sz w:val="66"/>
                                <w:szCs w:val="66"/>
                              </w:rPr>
                              <w:t xml:space="preserve"> C   H I G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5540D" id="_x0000_t202" coordsize="21600,21600" o:spt="202" path="m,l,21600r21600,l21600,xe">
                <v:stroke joinstyle="miter"/>
                <v:path gradientshapeok="t" o:connecttype="rect"/>
              </v:shapetype>
              <v:shape id="Text Box 217" o:spid="_x0000_s1026" type="#_x0000_t202" style="position:absolute;margin-left:17.25pt;margin-top:-39pt;width:486pt;height:4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6fM+AEAAM0DAAAOAAAAZHJzL2Uyb0RvYy54bWysU8Fu2zAMvQ/YPwi6L06CJE2NOEXXrsOA&#10;rhvQ7QMYWY6FSaImKbGzrx8lu2mw3Yb5IJCm+Mj3SG1ueqPZUfqg0FZ8NplyJq3AWtl9xb9/e3i3&#10;5ixEsDVotLLiJxn4zfbtm03nSjnHFnUtPSMQG8rOVbyN0ZVFEUQrDYQJOmkp2KA3EMn1+6L20BG6&#10;0cV8Ol0VHfraeRQyBPp7PwT5NuM3jRTxS9MEGZmuOPUW8+nzuUtnsd1AuffgWiXGNuAfujCgLBU9&#10;Q91DBHbw6i8oo4THgE2cCDQFNo0SMnMgNrPpH2yeW3AycyFxgjvLFP4frHg6PruvnsX+PfY0wEwi&#10;uEcUPwKzeNeC3ctb77FrJdRUeJYkKzoXyjE1SR3KkEB23WesachwiJiB+sabpArxZIROAzidRZd9&#10;ZIJ+rmZXc5okZ4Jiy8V6tchTKaB8yXY+xI8SDUtGxT0NNaPD8THE1A2UL1dSMYsPSus8WG1ZV/Hr&#10;5XyZEy4iRkXaO61MxdfT9A2bkEh+sHVOjqD0YFMBbUfWiehAOfa7ni4m9jusT8Tf47Bf9B7IaNH/&#10;4qyj3ap4+HkALznTnyxpeD1bEEkWs7NYXs3J8ZeR3WUErCCoikfOBvMu5gUeuN6S1o3KMrx2MvZK&#10;O5PVGfc7LeWln2+9vsLtbwAAAP//AwBQSwMEFAAGAAgAAAAhAGf4OhXbAAAACQEAAA8AAABkcnMv&#10;ZG93bnJldi54bWxMj8tOwzAQRfdI/IM1SOxaG0ghhEwqBGILojwkdm48TSLicRS7Tfh7pitYzp2j&#10;+yjXs+/VgcbYBUa4WBpQxHVwHTcI729PixxUTJad7QMTwg9FWFenJ6UtXJj4lQ6b1Cgx4VhYhDal&#10;odA61i15G5dhIJbfLozeJjnHRrvRTmLue31pzLX2tmNJaO1ADy3V35u9R/h43n19ZualefSrYQqz&#10;0exvNeL52Xx/ByrRnP5gONaX6lBJp23Ys4uqR7jKVkIiLG5y2XQEJE6kLUKega5K/X9B9QsAAP//&#10;AwBQSwECLQAUAAYACAAAACEAtoM4kv4AAADhAQAAEwAAAAAAAAAAAAAAAAAAAAAAW0NvbnRlbnRf&#10;VHlwZXNdLnhtbFBLAQItABQABgAIAAAAIQA4/SH/1gAAAJQBAAALAAAAAAAAAAAAAAAAAC8BAABf&#10;cmVscy8ucmVsc1BLAQItABQABgAIAAAAIQDk36fM+AEAAM0DAAAOAAAAAAAAAAAAAAAAAC4CAABk&#10;cnMvZTJvRG9jLnhtbFBLAQItABQABgAIAAAAIQBn+DoV2wAAAAkBAAAPAAAAAAAAAAAAAAAAAFIE&#10;AABkcnMvZG93bnJldi54bWxQSwUGAAAAAAQABADzAAAAWgUAAAAA&#10;" filled="f" stroked="f">
                <v:textbox>
                  <w:txbxContent>
                    <w:p w14:paraId="6B4350AA" w14:textId="36FAA60B" w:rsidR="004D48B9" w:rsidRPr="006A33D6" w:rsidRDefault="004D48B9" w:rsidP="004D48B9">
                      <w:pPr>
                        <w:jc w:val="center"/>
                        <w:rPr>
                          <w:rFonts w:ascii="Lato" w:hAnsi="Lato"/>
                          <w:color w:val="FFFFFF"/>
                          <w:sz w:val="66"/>
                          <w:szCs w:val="66"/>
                        </w:rPr>
                      </w:pPr>
                      <w:r w:rsidRPr="006A33D6">
                        <w:rPr>
                          <w:rFonts w:ascii="Lato" w:hAnsi="Lato"/>
                          <w:color w:val="FFFFFF"/>
                          <w:sz w:val="66"/>
                          <w:szCs w:val="66"/>
                        </w:rPr>
                        <w:t xml:space="preserve">S </w:t>
                      </w:r>
                      <w:proofErr w:type="gramStart"/>
                      <w:r w:rsidRPr="006A33D6">
                        <w:rPr>
                          <w:rFonts w:ascii="Lato" w:hAnsi="Lato"/>
                          <w:color w:val="FFFFFF"/>
                          <w:sz w:val="66"/>
                          <w:szCs w:val="66"/>
                        </w:rPr>
                        <w:t>T  M</w:t>
                      </w:r>
                      <w:proofErr w:type="gramEnd"/>
                      <w:r w:rsidRPr="006A33D6">
                        <w:rPr>
                          <w:rFonts w:ascii="Lato" w:hAnsi="Lato"/>
                          <w:color w:val="FFFFFF"/>
                          <w:sz w:val="66"/>
                          <w:szCs w:val="66"/>
                        </w:rPr>
                        <w:t xml:space="preserve"> A R </w:t>
                      </w:r>
                      <w:proofErr w:type="gramStart"/>
                      <w:r w:rsidRPr="006A33D6">
                        <w:rPr>
                          <w:rFonts w:ascii="Lato" w:hAnsi="Lato"/>
                          <w:color w:val="FFFFFF"/>
                          <w:sz w:val="66"/>
                          <w:szCs w:val="66"/>
                        </w:rPr>
                        <w:t>Y ’</w:t>
                      </w:r>
                      <w:proofErr w:type="gramEnd"/>
                      <w:r w:rsidRPr="006A33D6">
                        <w:rPr>
                          <w:rFonts w:ascii="Lato" w:hAnsi="Lato"/>
                          <w:color w:val="FFFFFF"/>
                          <w:sz w:val="66"/>
                          <w:szCs w:val="66"/>
                        </w:rPr>
                        <w:t xml:space="preserve"> </w:t>
                      </w:r>
                      <w:proofErr w:type="gramStart"/>
                      <w:r w:rsidRPr="006A33D6">
                        <w:rPr>
                          <w:rFonts w:ascii="Lato" w:hAnsi="Lato"/>
                          <w:color w:val="FFFFFF"/>
                          <w:sz w:val="66"/>
                          <w:szCs w:val="66"/>
                        </w:rPr>
                        <w:t>S  R</w:t>
                      </w:r>
                      <w:proofErr w:type="gramEnd"/>
                      <w:r w:rsidRPr="006A33D6">
                        <w:rPr>
                          <w:rFonts w:ascii="Lato" w:hAnsi="Lato"/>
                          <w:color w:val="FFFFFF"/>
                          <w:sz w:val="66"/>
                          <w:szCs w:val="66"/>
                        </w:rPr>
                        <w:t xml:space="preserve"> C   H I G H</w:t>
                      </w:r>
                    </w:p>
                  </w:txbxContent>
                </v:textbox>
              </v:shape>
            </w:pict>
          </mc:Fallback>
        </mc:AlternateContent>
      </w:r>
      <w:r w:rsidR="004D48B9">
        <w:rPr>
          <w:noProof/>
          <w:lang w:val="en-GB"/>
        </w:rPr>
        <w:drawing>
          <wp:anchor distT="0" distB="0" distL="114300" distR="114300" simplePos="0" relativeHeight="251660288" behindDoc="0" locked="0" layoutInCell="1" allowOverlap="1" wp14:anchorId="0223A7B5" wp14:editId="2CE572EB">
            <wp:simplePos x="0" y="0"/>
            <wp:positionH relativeFrom="page">
              <wp:align>left</wp:align>
            </wp:positionH>
            <wp:positionV relativeFrom="paragraph">
              <wp:posOffset>-767080</wp:posOffset>
            </wp:positionV>
            <wp:extent cx="1232535" cy="1334135"/>
            <wp:effectExtent l="0" t="0" r="0" b="0"/>
            <wp:wrapNone/>
            <wp:docPr id="9" name="Picture 9" descr="T:\Staff\KS3 Development\Essentials\School Literature\Logos and Presentations\Original Logo Gold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aff\KS3 Development\Essentials\School Literature\Logos and Presentations\Original Logo Gold 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535" cy="1334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8B9">
        <w:rPr>
          <w:noProof/>
          <w:lang w:val="en-GB"/>
        </w:rPr>
        <mc:AlternateContent>
          <mc:Choice Requires="wps">
            <w:drawing>
              <wp:anchor distT="45720" distB="45720" distL="114300" distR="114300" simplePos="0" relativeHeight="251664384" behindDoc="0" locked="0" layoutInCell="1" allowOverlap="1" wp14:anchorId="797662A2" wp14:editId="4DB2D9B6">
                <wp:simplePos x="0" y="0"/>
                <wp:positionH relativeFrom="column">
                  <wp:posOffset>605790</wp:posOffset>
                </wp:positionH>
                <wp:positionV relativeFrom="paragraph">
                  <wp:posOffset>60960</wp:posOffset>
                </wp:positionV>
                <wp:extent cx="5613400" cy="34163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341630"/>
                        </a:xfrm>
                        <a:prstGeom prst="rect">
                          <a:avLst/>
                        </a:prstGeom>
                        <a:noFill/>
                        <a:ln w="9525">
                          <a:noFill/>
                          <a:miter lim="800000"/>
                          <a:headEnd/>
                          <a:tailEnd/>
                        </a:ln>
                      </wps:spPr>
                      <wps:txbx>
                        <w:txbxContent>
                          <w:p w14:paraId="4331ABFC" w14:textId="77777777" w:rsidR="004D48B9" w:rsidRPr="00FE5705" w:rsidRDefault="004D48B9" w:rsidP="004D48B9">
                            <w:pPr>
                              <w:jc w:val="center"/>
                              <w:rPr>
                                <w:rFonts w:ascii="Lato" w:hAnsi="Lato"/>
                                <w:color w:val="D29500"/>
                                <w:sz w:val="36"/>
                              </w:rPr>
                            </w:pPr>
                            <w:r w:rsidRPr="00FE5705">
                              <w:rPr>
                                <w:rFonts w:ascii="Lato" w:hAnsi="Lato"/>
                                <w:color w:val="D29500"/>
                                <w:sz w:val="36"/>
                              </w:rPr>
                              <w:t xml:space="preserve">P E R  </w:t>
                            </w:r>
                            <w:r>
                              <w:rPr>
                                <w:rFonts w:ascii="Lato" w:hAnsi="Lato"/>
                                <w:color w:val="D29500"/>
                                <w:sz w:val="36"/>
                              </w:rPr>
                              <w:t xml:space="preserve"> </w:t>
                            </w:r>
                            <w:r w:rsidRPr="00FE5705">
                              <w:rPr>
                                <w:rFonts w:ascii="Lato" w:hAnsi="Lato"/>
                                <w:color w:val="D29500"/>
                                <w:sz w:val="36"/>
                              </w:rPr>
                              <w:t xml:space="preserve">M A R I </w:t>
                            </w:r>
                            <w:proofErr w:type="gramStart"/>
                            <w:r w:rsidRPr="00FE5705">
                              <w:rPr>
                                <w:rFonts w:ascii="Lato" w:hAnsi="Lato"/>
                                <w:color w:val="D29500"/>
                                <w:sz w:val="36"/>
                              </w:rPr>
                              <w:t>A</w:t>
                            </w:r>
                            <w:proofErr w:type="gramEnd"/>
                            <w:r w:rsidRPr="00FE5705">
                              <w:rPr>
                                <w:rFonts w:ascii="Lato" w:hAnsi="Lato"/>
                                <w:color w:val="D29500"/>
                                <w:sz w:val="36"/>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662A2" id="Text Box 8" o:spid="_x0000_s1027" type="#_x0000_t202" style="position:absolute;margin-left:47.7pt;margin-top:4.8pt;width:442pt;height:26.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S2+wEAANQDAAAOAAAAZHJzL2Uyb0RvYy54bWysU9uO2yAQfa/Uf0C8N7YTJ9214qy2u92q&#10;0vYibfsBGOMYFRgKJHb69R2wNxu1b1X9gAbGc5hz5rC9GbUiR+G8BFPTYpFTIgyHVpp9Tb9/e3hz&#10;RYkPzLRMgRE1PQlPb3avX20HW4kl9KBa4QiCGF8NtqZ9CLbKMs97oZlfgBUGkx04zQJu3T5rHRsQ&#10;XatsmeebbADXWgdceI+n91OS7hJ+1wkevnSdF4GommJvIa0urU1cs92WVXvHbC/53Ab7hy40kwYv&#10;PUPds8DIwcm/oLTkDjx0YcFBZ9B1kovEAdkU+R9snnpmReKC4nh7lsn/P1j++fhkvzoSxncw4gAT&#10;CW8fgf/wxMBdz8xe3DoHQy9YixcXUbJssL6aS6PUvvIRpBk+QYtDZocACWjsnI6qIE+C6DiA01l0&#10;MQbC8XC9KVZljimOuVVZbFZpKhmrnqut8+GDAE1iUFOHQ03o7PjoQ+yGVc+/xMsMPEil0mCVIUNN&#10;r9fLdSq4yGgZ0HdK6ppe5fGbnBBJvjdtKg5MqinGC5SZWUeiE+UwNiOR7SxJFKGB9oQyOJhshs8C&#10;gx7cL0oGtFhN/c8Dc4IS9dGglNdFWUZPpk25frvEjbvMNJcZZjhC1TRQMoV3Ifl4onyLkncyqfHS&#10;ydwyWieJNNs8evNyn/56eYy73wAAAP//AwBQSwMEFAAGAAgAAAAhAMOMoC7bAAAABwEAAA8AAABk&#10;cnMvZG93bnJldi54bWxMjsFOwzAQRO9I/IO1SNyoXUgDSeNUCMQV1JZW4ubG2yQiXkex24S/ZznR&#10;02g0o5lXrCbXiTMOofWkYT5TIJAqb1uqNXxu3+6eQIRoyJrOE2r4wQCr8vqqMLn1I63xvIm14BEK&#10;udHQxNjnUoaqQWfCzPdInB394ExkO9TSDmbkcdfJe6VS6UxL/NCYHl8arL43J6dh93782ifqo351&#10;i370k5LkMqn17c30vAQRcYr/ZfjDZ3QomengT2SD6DRki4SbrCkIjrPHjP1BQ/qQgCwLeclf/gIA&#10;AP//AwBQSwECLQAUAAYACAAAACEAtoM4kv4AAADhAQAAEwAAAAAAAAAAAAAAAAAAAAAAW0NvbnRl&#10;bnRfVHlwZXNdLnhtbFBLAQItABQABgAIAAAAIQA4/SH/1gAAAJQBAAALAAAAAAAAAAAAAAAAAC8B&#10;AABfcmVscy8ucmVsc1BLAQItABQABgAIAAAAIQC8SMS2+wEAANQDAAAOAAAAAAAAAAAAAAAAAC4C&#10;AABkcnMvZTJvRG9jLnhtbFBLAQItABQABgAIAAAAIQDDjKAu2wAAAAcBAAAPAAAAAAAAAAAAAAAA&#10;AFUEAABkcnMvZG93bnJldi54bWxQSwUGAAAAAAQABADzAAAAXQUAAAAA&#10;" filled="f" stroked="f">
                <v:textbox>
                  <w:txbxContent>
                    <w:p w14:paraId="4331ABFC" w14:textId="77777777" w:rsidR="004D48B9" w:rsidRPr="00FE5705" w:rsidRDefault="004D48B9" w:rsidP="004D48B9">
                      <w:pPr>
                        <w:jc w:val="center"/>
                        <w:rPr>
                          <w:rFonts w:ascii="Lato" w:hAnsi="Lato"/>
                          <w:color w:val="D29500"/>
                          <w:sz w:val="36"/>
                        </w:rPr>
                      </w:pPr>
                      <w:r w:rsidRPr="00FE5705">
                        <w:rPr>
                          <w:rFonts w:ascii="Lato" w:hAnsi="Lato"/>
                          <w:color w:val="D29500"/>
                          <w:sz w:val="36"/>
                        </w:rPr>
                        <w:t xml:space="preserve">P E R  </w:t>
                      </w:r>
                      <w:r>
                        <w:rPr>
                          <w:rFonts w:ascii="Lato" w:hAnsi="Lato"/>
                          <w:color w:val="D29500"/>
                          <w:sz w:val="36"/>
                        </w:rPr>
                        <w:t xml:space="preserve"> </w:t>
                      </w:r>
                      <w:r w:rsidRPr="00FE5705">
                        <w:rPr>
                          <w:rFonts w:ascii="Lato" w:hAnsi="Lato"/>
                          <w:color w:val="D29500"/>
                          <w:sz w:val="36"/>
                        </w:rPr>
                        <w:t xml:space="preserve">M A R I </w:t>
                      </w:r>
                      <w:proofErr w:type="gramStart"/>
                      <w:r w:rsidRPr="00FE5705">
                        <w:rPr>
                          <w:rFonts w:ascii="Lato" w:hAnsi="Lato"/>
                          <w:color w:val="D29500"/>
                          <w:sz w:val="36"/>
                        </w:rPr>
                        <w:t>A</w:t>
                      </w:r>
                      <w:proofErr w:type="gramEnd"/>
                      <w:r w:rsidRPr="00FE5705">
                        <w:rPr>
                          <w:rFonts w:ascii="Lato" w:hAnsi="Lato"/>
                          <w:color w:val="D29500"/>
                          <w:sz w:val="36"/>
                        </w:rPr>
                        <w:t xml:space="preserve"> M</w:t>
                      </w:r>
                    </w:p>
                  </w:txbxContent>
                </v:textbox>
              </v:shape>
            </w:pict>
          </mc:Fallback>
        </mc:AlternateContent>
      </w:r>
    </w:p>
    <w:p w14:paraId="53EAAA35" w14:textId="77777777" w:rsidR="004D48B9" w:rsidRDefault="004D48B9" w:rsidP="004D48B9"/>
    <w:p w14:paraId="6C9082D3" w14:textId="77777777" w:rsidR="004D48B9" w:rsidRDefault="004D48B9" w:rsidP="004D48B9"/>
    <w:p w14:paraId="7EF7D51B" w14:textId="3319DEF3" w:rsidR="004D48B9" w:rsidRPr="006321F3" w:rsidRDefault="00EF7B0B" w:rsidP="004D48B9">
      <w:pPr>
        <w:jc w:val="both"/>
        <w:rPr>
          <w:rFonts w:ascii="Candara" w:hAnsi="Candara" w:cs="Calibri"/>
          <w:bCs/>
          <w:sz w:val="22"/>
          <w:szCs w:val="22"/>
        </w:rPr>
      </w:pPr>
      <w:r>
        <w:rPr>
          <w:noProof/>
          <w:lang w:val="en-GB"/>
        </w:rPr>
        <mc:AlternateContent>
          <mc:Choice Requires="wps">
            <w:drawing>
              <wp:anchor distT="45720" distB="45720" distL="114300" distR="114300" simplePos="0" relativeHeight="251665408" behindDoc="0" locked="0" layoutInCell="1" allowOverlap="1" wp14:anchorId="6C1846E4" wp14:editId="2C0C4EEC">
                <wp:simplePos x="0" y="0"/>
                <wp:positionH relativeFrom="page">
                  <wp:posOffset>2362200</wp:posOffset>
                </wp:positionH>
                <wp:positionV relativeFrom="paragraph">
                  <wp:posOffset>152400</wp:posOffset>
                </wp:positionV>
                <wp:extent cx="330771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296545"/>
                        </a:xfrm>
                        <a:prstGeom prst="rect">
                          <a:avLst/>
                        </a:prstGeom>
                        <a:noFill/>
                        <a:ln w="9525">
                          <a:noFill/>
                          <a:miter lim="800000"/>
                          <a:headEnd/>
                          <a:tailEnd/>
                        </a:ln>
                      </wps:spPr>
                      <wps:txbx>
                        <w:txbxContent>
                          <w:p w14:paraId="7F9B2FB2" w14:textId="77777777" w:rsidR="004D48B9" w:rsidRPr="00357DDF" w:rsidRDefault="004D48B9" w:rsidP="004D48B9">
                            <w:pPr>
                              <w:jc w:val="center"/>
                              <w:rPr>
                                <w:rFonts w:ascii="Lato" w:hAnsi="Lato"/>
                                <w:color w:val="002060"/>
                                <w:sz w:val="24"/>
                              </w:rPr>
                            </w:pPr>
                            <w:r w:rsidRPr="00357DDF">
                              <w:rPr>
                                <w:rFonts w:ascii="Lato" w:hAnsi="Lato"/>
                                <w:color w:val="002060"/>
                                <w:sz w:val="24"/>
                              </w:rPr>
                              <w:t>admin@st</w:t>
                            </w:r>
                            <w:r w:rsidR="00313743">
                              <w:rPr>
                                <w:rFonts w:ascii="Lato" w:hAnsi="Lato"/>
                                <w:color w:val="002060"/>
                                <w:sz w:val="24"/>
                              </w:rPr>
                              <w:t>-</w:t>
                            </w:r>
                            <w:r w:rsidRPr="00357DDF">
                              <w:rPr>
                                <w:rFonts w:ascii="Lato" w:hAnsi="Lato"/>
                                <w:color w:val="002060"/>
                                <w:sz w:val="24"/>
                              </w:rPr>
                              <w:t>marys</w:t>
                            </w:r>
                            <w:r>
                              <w:rPr>
                                <w:rFonts w:ascii="Lato" w:hAnsi="Lato"/>
                                <w:color w:val="002060"/>
                                <w:sz w:val="24"/>
                              </w:rPr>
                              <w:t>high.hereford.sch</w:t>
                            </w:r>
                            <w:r w:rsidRPr="00357DDF">
                              <w:rPr>
                                <w:rFonts w:ascii="Lato" w:hAnsi="Lato"/>
                                <w:color w:val="002060"/>
                                <w:sz w:val="24"/>
                              </w:rPr>
                              <w:t>.uk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846E4" id="Text Box 6" o:spid="_x0000_s1028" type="#_x0000_t202" style="position:absolute;left:0;text-align:left;margin-left:186pt;margin-top:12pt;width:260.45pt;height:23.3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e/QEAANQDAAAOAAAAZHJzL2Uyb0RvYy54bWysU8tu2zAQvBfoPxC813rEimPBcpAmTVEg&#10;fQBJP4CmKIsoyWVJ2pL79VlSjmM0t6I6ECRXO7szO1xdj1qRvXBegmloMcspEYZDK822oT+f7j9c&#10;UeIDMy1TYERDD8LT6/X7d6vB1qKEHlQrHEEQ4+vBNrQPwdZZ5nkvNPMzsMJgsAOnWcCj22atYwOi&#10;a5WVeX6ZDeBa64AL7/H2bgrSdcLvOsHD967zIhDVUOwtpNWldRPXbL1i9dYx20t+bIP9QxeaSYNF&#10;T1B3LDCyc/INlJbcgYcuzDjoDLpOcpE4IJsi/4vNY8+sSFxQHG9PMvn/B8u/7R/tD0fC+BFGHGAi&#10;4e0D8F+eGLjtmdmKG+dg6AVrsXARJcsG6+tjapTa1z6CbIav0OKQ2S5AAho7p6MqyJMgOg7gcBJd&#10;jIFwvLy4yBeLoqKEY6xcXlbzKpVg9Uu2dT58FqBJ3DTU4VATOts/+BC7YfXLL7GYgXupVBqsMmRo&#10;6LIqq5RwFtEyoO+U1A29yuM3OSGS/GTalByYVNMeCyhzZB2JTpTDuBmJbLHpmBtF2EB7QBkcTDbD&#10;Z4GbHtwfSga0WEP97x1zghL1xaCUy2I+j55Mh3m1KPHgziOb8wgzHKEaGiiZtrch+XiifIOSdzKp&#10;8drJsWW0ThLpaPPozfNz+uv1Ma6fAQAA//8DAFBLAwQUAAYACAAAACEAyC5InN4AAAAJAQAADwAA&#10;AGRycy9kb3ducmV2LnhtbEyPwU7DMBBE70j8g7VI3KhNKKQJ2VQIxBVEgUq9uck2iYjXUew24e9Z&#10;TnAarWY0+6ZYz65XJxpD5xnhemFAEVe+7rhB+Hh/vlqBCtFybXvPhPBNAdbl+Vlh89pP/EanTWyU&#10;lHDILUIb45BrHaqWnA0LPxCLd/Cjs1HOsdH1aCcpd71OjLnTznYsH1o70GNL1dfm6BA+Xw677dK8&#10;Nk/udpj8bDS7TCNeXswP96AizfEvDL/4gg6lMO39keugeoSbNJEtESFZikpglSUZqD1CalLQZaH/&#10;Lyh/AAAA//8DAFBLAQItABQABgAIAAAAIQC2gziS/gAAAOEBAAATAAAAAAAAAAAAAAAAAAAAAABb&#10;Q29udGVudF9UeXBlc10ueG1sUEsBAi0AFAAGAAgAAAAhADj9If/WAAAAlAEAAAsAAAAAAAAAAAAA&#10;AAAALwEAAF9yZWxzLy5yZWxzUEsBAi0AFAAGAAgAAAAhAO797Z79AQAA1AMAAA4AAAAAAAAAAAAA&#10;AAAALgIAAGRycy9lMm9Eb2MueG1sUEsBAi0AFAAGAAgAAAAhAMguSJzeAAAACQEAAA8AAAAAAAAA&#10;AAAAAAAAVwQAAGRycy9kb3ducmV2LnhtbFBLBQYAAAAABAAEAPMAAABiBQAAAAA=&#10;" filled="f" stroked="f">
                <v:textbox>
                  <w:txbxContent>
                    <w:p w14:paraId="7F9B2FB2" w14:textId="77777777" w:rsidR="004D48B9" w:rsidRPr="00357DDF" w:rsidRDefault="004D48B9" w:rsidP="004D48B9">
                      <w:pPr>
                        <w:jc w:val="center"/>
                        <w:rPr>
                          <w:rFonts w:ascii="Lato" w:hAnsi="Lato"/>
                          <w:color w:val="002060"/>
                          <w:sz w:val="24"/>
                        </w:rPr>
                      </w:pPr>
                      <w:r w:rsidRPr="00357DDF">
                        <w:rPr>
                          <w:rFonts w:ascii="Lato" w:hAnsi="Lato"/>
                          <w:color w:val="002060"/>
                          <w:sz w:val="24"/>
                        </w:rPr>
                        <w:t>admin@st</w:t>
                      </w:r>
                      <w:r w:rsidR="00313743">
                        <w:rPr>
                          <w:rFonts w:ascii="Lato" w:hAnsi="Lato"/>
                          <w:color w:val="002060"/>
                          <w:sz w:val="24"/>
                        </w:rPr>
                        <w:t>-</w:t>
                      </w:r>
                      <w:r w:rsidRPr="00357DDF">
                        <w:rPr>
                          <w:rFonts w:ascii="Lato" w:hAnsi="Lato"/>
                          <w:color w:val="002060"/>
                          <w:sz w:val="24"/>
                        </w:rPr>
                        <w:t>marys</w:t>
                      </w:r>
                      <w:r>
                        <w:rPr>
                          <w:rFonts w:ascii="Lato" w:hAnsi="Lato"/>
                          <w:color w:val="002060"/>
                          <w:sz w:val="24"/>
                        </w:rPr>
                        <w:t>high.hereford.sch</w:t>
                      </w:r>
                      <w:r w:rsidRPr="00357DDF">
                        <w:rPr>
                          <w:rFonts w:ascii="Lato" w:hAnsi="Lato"/>
                          <w:color w:val="002060"/>
                          <w:sz w:val="24"/>
                        </w:rPr>
                        <w:t>.uk</w:t>
                      </w:r>
                    </w:p>
                  </w:txbxContent>
                </v:textbox>
                <w10:wrap anchorx="page"/>
              </v:shape>
            </w:pict>
          </mc:Fallback>
        </mc:AlternateContent>
      </w:r>
      <w:r w:rsidR="004D48B9">
        <w:rPr>
          <w:noProof/>
          <w:lang w:val="en-GB"/>
        </w:rPr>
        <mc:AlternateContent>
          <mc:Choice Requires="wps">
            <w:drawing>
              <wp:anchor distT="0" distB="0" distL="114300" distR="114300" simplePos="0" relativeHeight="251661312" behindDoc="0" locked="0" layoutInCell="1" allowOverlap="1" wp14:anchorId="6156F481" wp14:editId="296694C2">
                <wp:simplePos x="0" y="0"/>
                <wp:positionH relativeFrom="page">
                  <wp:align>left</wp:align>
                </wp:positionH>
                <wp:positionV relativeFrom="paragraph">
                  <wp:posOffset>171450</wp:posOffset>
                </wp:positionV>
                <wp:extent cx="7866380" cy="270510"/>
                <wp:effectExtent l="0" t="0" r="2032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6380" cy="270510"/>
                        </a:xfrm>
                        <a:prstGeom prst="rect">
                          <a:avLst/>
                        </a:prstGeom>
                        <a:solidFill>
                          <a:srgbClr val="FFC000"/>
                        </a:solidFill>
                        <a:ln w="12700" algn="ctr">
                          <a:solidFill>
                            <a:srgbClr val="D295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F63CB8" id="Rectangle 3" o:spid="_x0000_s1026" style="position:absolute;margin-left:0;margin-top:13.5pt;width:619.4pt;height:21.3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GpFQIAACQEAAAOAAAAZHJzL2Uyb0RvYy54bWysU9uO0zAQfUfiHyy/0ySlt42arlYtRUjL&#10;grTwAVPHSSwc24zdpuXrmThtt1yeEC+WxzM+c+bMzPL+2Gp2kOiVNQXPRiln0ghbKlMX/OuX7ZsF&#10;Zz6AKUFbIwt+kp7fr16/WnYul2PbWF1KZARifN65gjchuDxJvGhkC35knTTkrCy2EMjEOikROkJv&#10;dTJO01nSWSwdWiG9p9fN4OSriF9VUoRPVeVlYLrgxC3EE+O5689ktYS8RnCNEmca8A8sWlCGkl6h&#10;NhCA7VH9AdUqgdbbKoyEbRNbVUrIWANVk6W/VfPcgJOxFhLHu6tM/v/BiqfDs/uMPXXvHq345pmx&#10;6wZMLR8QbddIKCld1guVdM7n1w+94ekr23UfbUmthX2wUYNjhW0PSNWxY5T6dJVaHgMT9DhfzGZv&#10;F9QRQb7xPJ1msRcJ5JffDn14L23L+kvBkVoZ0eHw6EPPBvJLSGRvtSq3SutoYL1ba2QHoLZvt+s0&#10;vaD72zBtWEe1UXoiArqmCRYBY5Zf4vwt3GZ8N/07XKsCzbJWbcEXlHEIgryX8J0p46QFUHq4E31t&#10;zpr2MvYT6/OdLU8kKdphUGmx6NJY/MFZR0NacP99Dyg50x8MteUum0z6qY7GZDofk4G3nt2tB4wg&#10;qKFGNhjrMOzC3qGqG8qVxeqNfaBmVirq/MLrTJdGMcp/Xpt+1m/tGPWy3KufAAAA//8DAFBLAwQU&#10;AAYACAAAACEAAept2d0AAAAHAQAADwAAAGRycy9kb3ducmV2LnhtbEyPwU7DMBBE70j8g7VI3KjT&#10;UEII2VQICQ5caFM+wIndJCJeR7bbhn492xOcRqtZzbwp17MdxdH4MDhCWC4SEIZapwfqEL52b3c5&#10;iBAVaTU6Mgg/JsC6ur4qVaHdibbmWMdOcAiFQiH0MU6FlKHtjVVh4SZD7O2dtyry6TupvTpxuB1l&#10;miSZtGogbujVZF57037XB4uwf39Y1h+73LfnT5nFbb5p1GqDeHszvzyDiGaOf89wwWd0qJipcQfS&#10;QYwIPCQipI+sFze9z3lJg5A9ZSCrUv7nr34BAAD//wMAUEsBAi0AFAAGAAgAAAAhALaDOJL+AAAA&#10;4QEAABMAAAAAAAAAAAAAAAAAAAAAAFtDb250ZW50X1R5cGVzXS54bWxQSwECLQAUAAYACAAAACEA&#10;OP0h/9YAAACUAQAACwAAAAAAAAAAAAAAAAAvAQAAX3JlbHMvLnJlbHNQSwECLQAUAAYACAAAACEA&#10;qYdRqRUCAAAkBAAADgAAAAAAAAAAAAAAAAAuAgAAZHJzL2Uyb0RvYy54bWxQSwECLQAUAAYACAAA&#10;ACEAAept2d0AAAAHAQAADwAAAAAAAAAAAAAAAABvBAAAZHJzL2Rvd25yZXYueG1sUEsFBgAAAAAE&#10;AAQA8wAAAHkFAAAAAA==&#10;" fillcolor="#ffc000" strokecolor="#d29500" strokeweight="1pt">
                <w10:wrap anchorx="page"/>
              </v:rect>
            </w:pict>
          </mc:Fallback>
        </mc:AlternateContent>
      </w:r>
      <w:r w:rsidR="004D48B9">
        <w:rPr>
          <w:noProof/>
          <w:lang w:val="en-GB"/>
        </w:rPr>
        <w:drawing>
          <wp:anchor distT="0" distB="0" distL="114300" distR="114300" simplePos="0" relativeHeight="251667456" behindDoc="0" locked="0" layoutInCell="1" allowOverlap="1" wp14:anchorId="7E3BD1A6" wp14:editId="57E6D633">
            <wp:simplePos x="0" y="0"/>
            <wp:positionH relativeFrom="column">
              <wp:posOffset>-513715</wp:posOffset>
            </wp:positionH>
            <wp:positionV relativeFrom="paragraph">
              <wp:posOffset>240665</wp:posOffset>
            </wp:positionV>
            <wp:extent cx="300355" cy="130175"/>
            <wp:effectExtent l="0" t="0" r="444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355" cy="13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8B9">
        <w:rPr>
          <w:noProof/>
          <w:lang w:val="en-GB"/>
        </w:rPr>
        <mc:AlternateContent>
          <mc:Choice Requires="wps">
            <w:drawing>
              <wp:anchor distT="45720" distB="45720" distL="114300" distR="114300" simplePos="0" relativeHeight="251663360" behindDoc="0" locked="0" layoutInCell="1" allowOverlap="1" wp14:anchorId="4DB436F9" wp14:editId="15ADBD22">
                <wp:simplePos x="0" y="0"/>
                <wp:positionH relativeFrom="page">
                  <wp:posOffset>357505</wp:posOffset>
                </wp:positionH>
                <wp:positionV relativeFrom="paragraph">
                  <wp:posOffset>167640</wp:posOffset>
                </wp:positionV>
                <wp:extent cx="184467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277495"/>
                        </a:xfrm>
                        <a:prstGeom prst="rect">
                          <a:avLst/>
                        </a:prstGeom>
                        <a:noFill/>
                        <a:ln w="9525">
                          <a:noFill/>
                          <a:miter lim="800000"/>
                          <a:headEnd/>
                          <a:tailEnd/>
                        </a:ln>
                      </wps:spPr>
                      <wps:txbx>
                        <w:txbxContent>
                          <w:p w14:paraId="31624589" w14:textId="77777777" w:rsidR="004D48B9" w:rsidRPr="00357DDF" w:rsidRDefault="004D48B9" w:rsidP="004D48B9">
                            <w:pPr>
                              <w:jc w:val="center"/>
                              <w:rPr>
                                <w:rFonts w:ascii="Lato" w:hAnsi="Lato"/>
                                <w:color w:val="002060"/>
                                <w:sz w:val="24"/>
                                <w:szCs w:val="24"/>
                              </w:rPr>
                            </w:pPr>
                            <w:r w:rsidRPr="00357DDF">
                              <w:rPr>
                                <w:rFonts w:ascii="Lato" w:hAnsi="Lato"/>
                                <w:color w:val="002060"/>
                                <w:sz w:val="24"/>
                                <w:szCs w:val="24"/>
                              </w:rPr>
                              <w:t>01432 8504</w:t>
                            </w:r>
                            <w:r w:rsidR="00313743">
                              <w:rPr>
                                <w:rFonts w:ascii="Lato" w:hAnsi="Lato"/>
                                <w:color w:val="002060"/>
                                <w:sz w:val="24"/>
                                <w:szCs w:val="24"/>
                              </w:rPr>
                              <w:t>1</w:t>
                            </w:r>
                            <w:r w:rsidRPr="00357DDF">
                              <w:rPr>
                                <w:rFonts w:ascii="Lato" w:hAnsi="Lato"/>
                                <w:color w:val="002060"/>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436F9" id="Text Box 4" o:spid="_x0000_s1029" type="#_x0000_t202" style="position:absolute;left:0;text-align:left;margin-left:28.15pt;margin-top:13.2pt;width:145.25pt;height:21.8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rf/QEAANQDAAAOAAAAZHJzL2Uyb0RvYy54bWysU11v2yAUfZ+0/4B4X+xkTpNYIVXXrtOk&#10;7kNq9wMIxjEacBmQ2Nmv3wWnabS9VfMDAl/uufece1hfD0aTg/RBgWV0OikpkVZAo+yO0R9P9++W&#10;lITIbcM1WMnoUQZ6vXn7Zt27Ws6gA91ITxDEhrp3jHYxurooguik4WECTloMtuANj3j0u6LxvEd0&#10;o4tZWV4VPfjGeRAyBPx7NwbpJuO3rRTxW9sGGYlmFHuLefV53aa12Kx5vfPcdUqc2uCv6MJwZbHo&#10;GeqOR072Xv0DZZTwEKCNEwGmgLZVQmYOyGZa/sXmseNOZi4oTnBnmcL/gxVfD4/uuydx+AADDjCT&#10;CO4BxM9ALNx23O7kjffQd5I3WHiaJCt6F+pTapI61CGBbPsv0OCQ+T5CBhpab5IqyJMgOg7geBZd&#10;DpGIVHJZVVeLOSUCY7PFolrNcwleP2c7H+InCYakDaMeh5rR+eEhxNQNr5+vpGIW7pXWebDakp7R&#10;1Xw2zwkXEaMi+k4rw+iyTN/ohETyo21ycuRKj3ssoO2JdSI6Uo7DdiCqYfR9yk0ibKE5ogweRpvh&#10;s8BNB/43JT1ajNHwa8+9pER/tijlalpVyZP5UM0XMzz4y8j2MsKtQChGIyXj9jZmH4+Ub1DyVmU1&#10;Xjo5tYzWySKdbJ68eXnOt14e4+YPAAAA//8DAFBLAwQUAAYACAAAACEARy5cpt0AAAAIAQAADwAA&#10;AGRycy9kb3ducmV2LnhtbEyPwU7DMBBE70j8g7VI3KjdNg0QsqkQiCuohVbi5ibbJCJeR7HbhL9n&#10;OcFxNKOZN/l6cp060xBazwjzmQFFXPqq5Rrh4/3l5g5UiJYr23kmhG8KsC4uL3KbVX7kDZ23sVZS&#10;wiGzCE2MfaZ1KBtyNsx8Tyze0Q/ORpFDravBjlLuOr0wJtXOtiwLje3pqaHya3tyCLvX4+c+MW/1&#10;s1v1o5+MZnevEa+vpscHUJGm+BeGX3xBh0KYDv7EVVAdwipdShJhkSagxF8mqVw5INyaOegi1/8P&#10;FD8AAAD//wMAUEsBAi0AFAAGAAgAAAAhALaDOJL+AAAA4QEAABMAAAAAAAAAAAAAAAAAAAAAAFtD&#10;b250ZW50X1R5cGVzXS54bWxQSwECLQAUAAYACAAAACEAOP0h/9YAAACUAQAACwAAAAAAAAAAAAAA&#10;AAAvAQAAX3JlbHMvLnJlbHNQSwECLQAUAAYACAAAACEA6N3a3/0BAADUAwAADgAAAAAAAAAAAAAA&#10;AAAuAgAAZHJzL2Uyb0RvYy54bWxQSwECLQAUAAYACAAAACEARy5cpt0AAAAIAQAADwAAAAAAAAAA&#10;AAAAAABXBAAAZHJzL2Rvd25yZXYueG1sUEsFBgAAAAAEAAQA8wAAAGEFAAAAAA==&#10;" filled="f" stroked="f">
                <v:textbox>
                  <w:txbxContent>
                    <w:p w14:paraId="31624589" w14:textId="77777777" w:rsidR="004D48B9" w:rsidRPr="00357DDF" w:rsidRDefault="004D48B9" w:rsidP="004D48B9">
                      <w:pPr>
                        <w:jc w:val="center"/>
                        <w:rPr>
                          <w:rFonts w:ascii="Lato" w:hAnsi="Lato"/>
                          <w:color w:val="002060"/>
                          <w:sz w:val="24"/>
                          <w:szCs w:val="24"/>
                        </w:rPr>
                      </w:pPr>
                      <w:r w:rsidRPr="00357DDF">
                        <w:rPr>
                          <w:rFonts w:ascii="Lato" w:hAnsi="Lato"/>
                          <w:color w:val="002060"/>
                          <w:sz w:val="24"/>
                          <w:szCs w:val="24"/>
                        </w:rPr>
                        <w:t>01432 8504</w:t>
                      </w:r>
                      <w:r w:rsidR="00313743">
                        <w:rPr>
                          <w:rFonts w:ascii="Lato" w:hAnsi="Lato"/>
                          <w:color w:val="002060"/>
                          <w:sz w:val="24"/>
                          <w:szCs w:val="24"/>
                        </w:rPr>
                        <w:t>1</w:t>
                      </w:r>
                      <w:r w:rsidRPr="00357DDF">
                        <w:rPr>
                          <w:rFonts w:ascii="Lato" w:hAnsi="Lato"/>
                          <w:color w:val="002060"/>
                          <w:sz w:val="24"/>
                          <w:szCs w:val="24"/>
                        </w:rPr>
                        <w:t>6</w:t>
                      </w:r>
                    </w:p>
                  </w:txbxContent>
                </v:textbox>
                <w10:wrap anchorx="page"/>
              </v:shape>
            </w:pict>
          </mc:Fallback>
        </mc:AlternateContent>
      </w:r>
      <w:r w:rsidR="004D48B9">
        <w:rPr>
          <w:noProof/>
          <w:lang w:val="en-GB"/>
        </w:rPr>
        <mc:AlternateContent>
          <mc:Choice Requires="wps">
            <w:drawing>
              <wp:anchor distT="45720" distB="45720" distL="114300" distR="114300" simplePos="0" relativeHeight="251666432" behindDoc="0" locked="0" layoutInCell="1" allowOverlap="1" wp14:anchorId="453D908D" wp14:editId="65DF4AD6">
                <wp:simplePos x="0" y="0"/>
                <wp:positionH relativeFrom="page">
                  <wp:posOffset>5774055</wp:posOffset>
                </wp:positionH>
                <wp:positionV relativeFrom="paragraph">
                  <wp:posOffset>156210</wp:posOffset>
                </wp:positionV>
                <wp:extent cx="1844675" cy="2698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269875"/>
                        </a:xfrm>
                        <a:prstGeom prst="rect">
                          <a:avLst/>
                        </a:prstGeom>
                        <a:noFill/>
                        <a:ln w="9525">
                          <a:noFill/>
                          <a:miter lim="800000"/>
                          <a:headEnd/>
                          <a:tailEnd/>
                        </a:ln>
                      </wps:spPr>
                      <wps:txbx>
                        <w:txbxContent>
                          <w:p w14:paraId="363439D5" w14:textId="77777777" w:rsidR="004D48B9" w:rsidRPr="00357DDF" w:rsidRDefault="004D48B9" w:rsidP="004D48B9">
                            <w:pPr>
                              <w:jc w:val="center"/>
                              <w:rPr>
                                <w:rFonts w:ascii="Lato" w:hAnsi="Lato"/>
                                <w:color w:val="002060"/>
                                <w:sz w:val="24"/>
                              </w:rPr>
                            </w:pPr>
                            <w:r w:rsidRPr="00357DDF">
                              <w:rPr>
                                <w:rFonts w:ascii="Lato" w:hAnsi="Lato"/>
                                <w:color w:val="002060"/>
                                <w:sz w:val="24"/>
                              </w:rPr>
                              <w:t>HR1 4DR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D908D" id="Text Box 7" o:spid="_x0000_s1030" type="#_x0000_t202" style="position:absolute;left:0;text-align:left;margin-left:454.65pt;margin-top:12.3pt;width:145.25pt;height:21.2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zc+wEAANQDAAAOAAAAZHJzL2Uyb0RvYy54bWysU8Fu2zAMvQ/YPwi6L04CJ02MKEXXrsOA&#10;rhvQ9QMUWY6FSaImKbGzrx8lu2mw3YrlIFCh+Mj3+Ly57o0mR+mDAsvobDKlRFoBtbJ7Rp9/3H9Y&#10;URIitzXXYCWjJxno9fb9u03nKjmHFnQtPUEQG6rOMdrG6KqiCKKVhocJOGkx2YA3POLV74va8w7R&#10;jS7m0+my6MDXzoOQIeC/d0OSbjN+00gRvzVNkJFoRnG2mE+fz106i+2GV3vPXavEOAZ/wxSGK4tN&#10;z1B3PHJy8OofKKOEhwBNnAgwBTSNEjJzQDaz6V9snlruZOaC4gR3lin8P1jxeHxy3z2J/UfocYGZ&#10;RHAPIH4GYuG25XYvb7yHrpW8xsazJFnRuVCNpUnqUIUEsuu+Qo1L5ocIGahvvEmqIE+C6LiA01l0&#10;2UciUstVWS6vFpQIzM2X6xXGqQWvXqqdD/GzBENSwKjHpWZ0fnwIcXj68iQ1s3CvtM6L1ZZ0jK4X&#10;80UuuMgYFdF3WhlGV9P0G5yQSH6ydS6OXOkhxlm0HVknogPl2O96ompGy1SbRNhBfUIZPAw2w88C&#10;gxb8b0o6tBij4deBe0mJ/mJRyvWsLJMn86VcXM3x4i8zu8sMtwKhGI2UDOFtzD4eKN+g5I3KarxO&#10;Mo6M1sl6jjZP3ry851evH+P2DwAAAP//AwBQSwMEFAAGAAgAAAAhAC1L5n3eAAAACgEAAA8AAABk&#10;cnMvZG93bnJldi54bWxMj8tOwzAQRfdI/IM1SOyonVICDplUCMQW1PKQ2LnxNImIx1HsNuHvcVew&#10;HM3RveeW69n14khj6DwjZAsFgrj2tuMG4f3t+eoORIiGrek9E8IPBVhX52elKayfeEPHbWxECuFQ&#10;GIQ2xqGQMtQtORMWfiBOv70fnYnpHBtpRzOlcNfLpVK5dKbj1NCagR5bqr+3B4fw8bL/+lyp1+bJ&#10;3QyTn5VkpyXi5cX8cA8i0hz/YDjpJ3WoktPOH9gG0SNopa8TirBc5SBOQKZ1GrNDyG8zkFUp/0+o&#10;fgEAAP//AwBQSwECLQAUAAYACAAAACEAtoM4kv4AAADhAQAAEwAAAAAAAAAAAAAAAAAAAAAAW0Nv&#10;bnRlbnRfVHlwZXNdLnhtbFBLAQItABQABgAIAAAAIQA4/SH/1gAAAJQBAAALAAAAAAAAAAAAAAAA&#10;AC8BAABfcmVscy8ucmVsc1BLAQItABQABgAIAAAAIQBzrgzc+wEAANQDAAAOAAAAAAAAAAAAAAAA&#10;AC4CAABkcnMvZTJvRG9jLnhtbFBLAQItABQABgAIAAAAIQAtS+Z93gAAAAoBAAAPAAAAAAAAAAAA&#10;AAAAAFUEAABkcnMvZG93bnJldi54bWxQSwUGAAAAAAQABADzAAAAYAUAAAAA&#10;" filled="f" stroked="f">
                <v:textbox>
                  <w:txbxContent>
                    <w:p w14:paraId="363439D5" w14:textId="77777777" w:rsidR="004D48B9" w:rsidRPr="00357DDF" w:rsidRDefault="004D48B9" w:rsidP="004D48B9">
                      <w:pPr>
                        <w:jc w:val="center"/>
                        <w:rPr>
                          <w:rFonts w:ascii="Lato" w:hAnsi="Lato"/>
                          <w:color w:val="002060"/>
                          <w:sz w:val="24"/>
                        </w:rPr>
                      </w:pPr>
                      <w:r w:rsidRPr="00357DDF">
                        <w:rPr>
                          <w:rFonts w:ascii="Lato" w:hAnsi="Lato"/>
                          <w:color w:val="002060"/>
                          <w:sz w:val="24"/>
                        </w:rPr>
                        <w:t>HR1 4DR</w:t>
                      </w:r>
                    </w:p>
                  </w:txbxContent>
                </v:textbox>
                <w10:wrap anchorx="page"/>
              </v:shape>
            </w:pict>
          </mc:Fallback>
        </mc:AlternateContent>
      </w:r>
    </w:p>
    <w:p w14:paraId="04B761C7" w14:textId="77777777" w:rsidR="004D48B9" w:rsidRDefault="004D48B9" w:rsidP="004D48B9">
      <w:pPr>
        <w:jc w:val="both"/>
        <w:rPr>
          <w:rFonts w:ascii="Candara" w:hAnsi="Candara" w:cs="Calibri"/>
          <w:b/>
          <w:bCs/>
          <w:sz w:val="22"/>
          <w:szCs w:val="22"/>
        </w:rPr>
      </w:pPr>
      <w:r>
        <w:rPr>
          <w:noProof/>
          <w:lang w:val="en-GB"/>
        </w:rPr>
        <w:drawing>
          <wp:anchor distT="0" distB="0" distL="114300" distR="114300" simplePos="0" relativeHeight="251668480" behindDoc="0" locked="0" layoutInCell="1" allowOverlap="1" wp14:anchorId="4246D6DF" wp14:editId="32AE0EC4">
            <wp:simplePos x="0" y="0"/>
            <wp:positionH relativeFrom="column">
              <wp:posOffset>1442720</wp:posOffset>
            </wp:positionH>
            <wp:positionV relativeFrom="paragraph">
              <wp:posOffset>38735</wp:posOffset>
            </wp:positionV>
            <wp:extent cx="304165" cy="1746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165" cy="174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69504" behindDoc="0" locked="0" layoutInCell="1" allowOverlap="1" wp14:anchorId="5A79424E" wp14:editId="78F180A6">
            <wp:simplePos x="0" y="0"/>
            <wp:positionH relativeFrom="column">
              <wp:posOffset>5112385</wp:posOffset>
            </wp:positionH>
            <wp:positionV relativeFrom="paragraph">
              <wp:posOffset>18415</wp:posOffset>
            </wp:positionV>
            <wp:extent cx="161925" cy="2374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23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EB13D" w14:textId="77777777" w:rsidR="0090274C" w:rsidRDefault="0090274C"/>
    <w:p w14:paraId="37F52023" w14:textId="77777777" w:rsidR="004D48B9" w:rsidRPr="00471857" w:rsidRDefault="004D48B9">
      <w:pPr>
        <w:rPr>
          <w:sz w:val="32"/>
          <w:szCs w:val="32"/>
        </w:rPr>
      </w:pPr>
    </w:p>
    <w:p w14:paraId="713A5ED9" w14:textId="2F8B549C" w:rsidR="00A571D6" w:rsidRPr="00471857" w:rsidRDefault="00C356B8" w:rsidP="00933530">
      <w:pPr>
        <w:spacing w:after="160" w:line="264" w:lineRule="auto"/>
        <w:jc w:val="center"/>
        <w:rPr>
          <w:rFonts w:ascii="Candara" w:hAnsi="Candara"/>
          <w:b/>
          <w:color w:val="1F4E79" w:themeColor="accent1" w:themeShade="80"/>
          <w:sz w:val="24"/>
          <w:szCs w:val="24"/>
        </w:rPr>
      </w:pPr>
      <w:r>
        <w:rPr>
          <w:rFonts w:ascii="Candara" w:hAnsi="Candara"/>
          <w:b/>
          <w:color w:val="1F4E79" w:themeColor="accent1" w:themeShade="80"/>
          <w:sz w:val="32"/>
          <w:szCs w:val="32"/>
        </w:rPr>
        <w:t>HEAD OF M</w:t>
      </w:r>
      <w:r w:rsidR="004D16D3">
        <w:rPr>
          <w:rFonts w:ascii="Candara" w:hAnsi="Candara"/>
          <w:b/>
          <w:color w:val="1F4E79" w:themeColor="accent1" w:themeShade="80"/>
          <w:sz w:val="32"/>
          <w:szCs w:val="32"/>
        </w:rPr>
        <w:t>USIC</w:t>
      </w:r>
    </w:p>
    <w:p w14:paraId="0363CDED" w14:textId="77777777" w:rsidR="00C356B8" w:rsidRPr="00FC2579" w:rsidRDefault="00C356B8" w:rsidP="00C356B8">
      <w:pPr>
        <w:tabs>
          <w:tab w:val="left" w:pos="1155"/>
          <w:tab w:val="center" w:pos="4513"/>
        </w:tabs>
        <w:spacing w:before="120" w:after="120" w:line="264" w:lineRule="auto"/>
        <w:jc w:val="center"/>
        <w:rPr>
          <w:rFonts w:ascii="Candara" w:hAnsi="Candara"/>
          <w:b/>
          <w:color w:val="1F4E79" w:themeColor="accent1" w:themeShade="80"/>
          <w:sz w:val="28"/>
          <w:szCs w:val="28"/>
        </w:rPr>
      </w:pPr>
      <w:r w:rsidRPr="00FC2579">
        <w:rPr>
          <w:rFonts w:ascii="Candara" w:hAnsi="Candara"/>
          <w:b/>
          <w:color w:val="1F4E79" w:themeColor="accent1" w:themeShade="80"/>
          <w:sz w:val="28"/>
          <w:szCs w:val="28"/>
        </w:rPr>
        <w:t xml:space="preserve">Full time; permanent position </w:t>
      </w:r>
    </w:p>
    <w:p w14:paraId="19E99246" w14:textId="2E646CF2" w:rsidR="00684A77" w:rsidRPr="00FC2579" w:rsidRDefault="00C356B8" w:rsidP="00684A77">
      <w:pPr>
        <w:tabs>
          <w:tab w:val="left" w:pos="1155"/>
          <w:tab w:val="center" w:pos="4513"/>
        </w:tabs>
        <w:spacing w:before="120" w:after="120" w:line="264" w:lineRule="auto"/>
        <w:jc w:val="center"/>
        <w:rPr>
          <w:rFonts w:ascii="Candara" w:hAnsi="Candara"/>
          <w:b/>
          <w:color w:val="1F4E79" w:themeColor="accent1" w:themeShade="80"/>
          <w:sz w:val="28"/>
          <w:szCs w:val="28"/>
          <w:lang w:val="en-GB"/>
        </w:rPr>
      </w:pPr>
      <w:r w:rsidRPr="00FC2579">
        <w:rPr>
          <w:rFonts w:ascii="Candara" w:hAnsi="Candara"/>
          <w:b/>
          <w:color w:val="1F4E79" w:themeColor="accent1" w:themeShade="80"/>
          <w:sz w:val="28"/>
          <w:szCs w:val="28"/>
        </w:rPr>
        <w:t>Main Pay Scale/Upper Pay Range</w:t>
      </w:r>
      <w:r w:rsidR="00BB451A">
        <w:rPr>
          <w:rFonts w:ascii="Candara" w:hAnsi="Candara"/>
          <w:b/>
          <w:color w:val="1F4E79" w:themeColor="accent1" w:themeShade="80"/>
          <w:sz w:val="28"/>
          <w:szCs w:val="28"/>
        </w:rPr>
        <w:t xml:space="preserve">, </w:t>
      </w:r>
      <w:r w:rsidRPr="00FC2579">
        <w:rPr>
          <w:rFonts w:ascii="Candara" w:hAnsi="Candara"/>
          <w:b/>
          <w:color w:val="1F4E79" w:themeColor="accent1" w:themeShade="80"/>
          <w:sz w:val="28"/>
          <w:szCs w:val="28"/>
        </w:rPr>
        <w:t>TLR:</w:t>
      </w:r>
      <w:r w:rsidR="00684A77" w:rsidRPr="00FC2579">
        <w:rPr>
          <w:rFonts w:ascii="Aptos" w:eastAsiaTheme="minorHAnsi" w:hAnsi="Aptos" w:cs="Aptos"/>
          <w:sz w:val="24"/>
          <w:szCs w:val="24"/>
          <w:lang w:val="en-GB" w:eastAsia="en-US"/>
          <w14:ligatures w14:val="standardContextual"/>
        </w:rPr>
        <w:t xml:space="preserve"> </w:t>
      </w:r>
      <w:r w:rsidR="00684A77" w:rsidRPr="00FC2579">
        <w:rPr>
          <w:rFonts w:ascii="Candara" w:hAnsi="Candara"/>
          <w:b/>
          <w:color w:val="1F4E79" w:themeColor="accent1" w:themeShade="80"/>
          <w:sz w:val="28"/>
          <w:szCs w:val="28"/>
          <w:lang w:val="en-GB"/>
        </w:rPr>
        <w:t>£5,872</w:t>
      </w:r>
    </w:p>
    <w:p w14:paraId="28E92C2B" w14:textId="71D72129" w:rsidR="00C356B8" w:rsidRPr="00471857" w:rsidRDefault="00C356B8" w:rsidP="00C356B8">
      <w:pPr>
        <w:tabs>
          <w:tab w:val="left" w:pos="1155"/>
          <w:tab w:val="center" w:pos="4513"/>
        </w:tabs>
        <w:spacing w:before="120" w:after="120" w:line="264" w:lineRule="auto"/>
        <w:jc w:val="center"/>
        <w:rPr>
          <w:rFonts w:ascii="Candara" w:hAnsi="Candara"/>
          <w:b/>
          <w:color w:val="1F4E79" w:themeColor="accent1" w:themeShade="80"/>
          <w:sz w:val="28"/>
          <w:szCs w:val="28"/>
        </w:rPr>
      </w:pPr>
      <w:r w:rsidRPr="00FC2579">
        <w:rPr>
          <w:rFonts w:ascii="Candara" w:hAnsi="Candara"/>
          <w:b/>
          <w:color w:val="1F4E79" w:themeColor="accent1" w:themeShade="80"/>
          <w:sz w:val="28"/>
          <w:szCs w:val="28"/>
        </w:rPr>
        <w:t>REQUIRED</w:t>
      </w:r>
      <w:r w:rsidR="00FC2579" w:rsidRPr="00FC2579">
        <w:rPr>
          <w:rFonts w:ascii="Candara" w:hAnsi="Candara"/>
          <w:b/>
          <w:color w:val="1F4E79" w:themeColor="accent1" w:themeShade="80"/>
          <w:sz w:val="28"/>
          <w:szCs w:val="28"/>
        </w:rPr>
        <w:t>: September</w:t>
      </w:r>
      <w:r w:rsidR="00405E89" w:rsidRPr="00FC2579">
        <w:rPr>
          <w:rFonts w:ascii="Candara" w:hAnsi="Candara"/>
          <w:b/>
          <w:color w:val="1F4E79" w:themeColor="accent1" w:themeShade="80"/>
          <w:sz w:val="28"/>
          <w:szCs w:val="28"/>
        </w:rPr>
        <w:t xml:space="preserve"> 2026</w:t>
      </w:r>
    </w:p>
    <w:p w14:paraId="750F7935" w14:textId="77777777" w:rsidR="004D16D3" w:rsidRDefault="004D16D3" w:rsidP="004D16D3">
      <w:pPr>
        <w:spacing w:after="120"/>
        <w:rPr>
          <w:rFonts w:ascii="Candara" w:hAnsi="Candara"/>
          <w:b/>
          <w:bCs/>
          <w:color w:val="1F4E79" w:themeColor="accent1" w:themeShade="80"/>
          <w:sz w:val="24"/>
          <w:szCs w:val="24"/>
          <w:lang w:val="en-GB"/>
        </w:rPr>
      </w:pPr>
    </w:p>
    <w:p w14:paraId="68CA11B6" w14:textId="06AEA57E" w:rsidR="004D16D3" w:rsidRPr="004D16D3" w:rsidRDefault="004D16D3" w:rsidP="004D16D3">
      <w:pPr>
        <w:spacing w:after="120"/>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About the Role</w:t>
      </w:r>
    </w:p>
    <w:p w14:paraId="1613D0D2" w14:textId="2C914B6C"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We are seeking to appoint an inspirational and outstanding Head of Department, to further develop our ongoing commitment to Music and the Arts at St Mary’s RC High School, Hereford.</w:t>
      </w:r>
    </w:p>
    <w:p w14:paraId="2E34C5B2" w14:textId="2B063C26"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Music is central to the life of our faith community, through both our curriculum and enrichment offer. St Mary’s is a Lead School for Music in Herefordshire, and we enjoy annual representation and success in the county’s Performing Arts Festival. In school, pupils take advantage of a host of musical clubs and activities including orchestra, choir, band and many more. Music is also integral to our </w:t>
      </w:r>
      <w:r w:rsidRPr="004D16D3">
        <w:rPr>
          <w:rFonts w:ascii="Candara" w:hAnsi="Candara"/>
          <w:bCs/>
          <w:color w:val="1F4E79" w:themeColor="accent1" w:themeShade="80"/>
          <w:sz w:val="24"/>
          <w:szCs w:val="24"/>
          <w:lang w:val="en-GB"/>
        </w:rPr>
        <w:t>faith celebrations</w:t>
      </w:r>
      <w:r w:rsidRPr="004D16D3">
        <w:rPr>
          <w:rFonts w:ascii="Candara" w:hAnsi="Candara"/>
          <w:bCs/>
          <w:color w:val="1F4E79" w:themeColor="accent1" w:themeShade="80"/>
          <w:sz w:val="24"/>
          <w:szCs w:val="24"/>
          <w:lang w:val="en-GB"/>
        </w:rPr>
        <w:t xml:space="preserve"> and whole school mass at St Mary’s. Annual school productions and our Eisteddfod festival provide further opportunities for pupils to perform and share their musical talents with the wider school. We also support and accommodate peripatetic music lessons, working closely with local providers.</w:t>
      </w:r>
    </w:p>
    <w:p w14:paraId="0D39ED4F" w14:textId="77AA7D82"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All pupils in Years 7-9 study Music as part of their curriculum, and we have strong uptake at KS4 for GCSE Music. Standards of achievement are high in Music, with pupils at St Mary’s performing consistently and significantly above national averages. </w:t>
      </w:r>
    </w:p>
    <w:p w14:paraId="02519A1D" w14:textId="5627CC8B"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This post represents an ideal opportunity for the right candidate to develop their leadership skills and experience</w:t>
      </w:r>
      <w:r w:rsidR="00046F55">
        <w:rPr>
          <w:rFonts w:ascii="Candara" w:hAnsi="Candara"/>
          <w:bCs/>
          <w:color w:val="1F4E79" w:themeColor="accent1" w:themeShade="80"/>
          <w:sz w:val="24"/>
          <w:szCs w:val="24"/>
          <w:lang w:val="en-GB"/>
        </w:rPr>
        <w:t>,</w:t>
      </w:r>
      <w:r w:rsidRPr="004D16D3">
        <w:rPr>
          <w:rFonts w:ascii="Candara" w:hAnsi="Candara"/>
          <w:bCs/>
          <w:color w:val="1F4E79" w:themeColor="accent1" w:themeShade="80"/>
          <w:sz w:val="24"/>
          <w:szCs w:val="24"/>
          <w:lang w:val="en-GB"/>
        </w:rPr>
        <w:t xml:space="preserve"> in a school which places great value on music and the arts. The candidate should be an outstanding practitioner in the classroom and possess the skills to deliver music on a wider scale to enrich our pupils’ experiences and complement our spiritual ethos. </w:t>
      </w:r>
    </w:p>
    <w:p w14:paraId="0F91F6AC"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The successful candidate will bring creativity, vision, and an unwavering commitment to fostering a love of music in our pupils.</w:t>
      </w:r>
    </w:p>
    <w:p w14:paraId="6DB0D76F" w14:textId="77777777" w:rsidR="004D16D3" w:rsidRPr="004D16D3" w:rsidRDefault="004D16D3" w:rsidP="004D16D3">
      <w:pPr>
        <w:spacing w:after="120"/>
        <w:rPr>
          <w:rFonts w:ascii="Candara" w:hAnsi="Candara"/>
          <w:bCs/>
          <w:color w:val="1F4E79" w:themeColor="accent1" w:themeShade="80"/>
          <w:sz w:val="24"/>
          <w:szCs w:val="24"/>
          <w:lang w:val="en-GB"/>
        </w:rPr>
      </w:pPr>
    </w:p>
    <w:p w14:paraId="527C2E29" w14:textId="77777777" w:rsidR="004D16D3" w:rsidRPr="004D16D3" w:rsidRDefault="004D16D3" w:rsidP="004D16D3">
      <w:pPr>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Why Join St Mary’s?</w:t>
      </w:r>
    </w:p>
    <w:p w14:paraId="0103B723"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A Catholic community educating its pupils in the gospel values and where the contribution that all staff bring is valued.</w:t>
      </w:r>
    </w:p>
    <w:p w14:paraId="06955DD6"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Outstanding (Ofsted, Dec 2024): A school recognised for excellence and high academic standards.</w:t>
      </w:r>
    </w:p>
    <w:p w14:paraId="2B3D7CFD"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lastRenderedPageBreak/>
        <w:t>Oversubscribed: A popular school with a strong reputation and committed community.</w:t>
      </w:r>
    </w:p>
    <w:p w14:paraId="70F0B541"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Strong partnership and association with Heart of Mercia Trust: Offering support, collaboration, and opportunities for professional growth.</w:t>
      </w:r>
    </w:p>
    <w:p w14:paraId="5D667A22"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A positive culture where pupils value their learning opportunities.</w:t>
      </w:r>
    </w:p>
    <w:p w14:paraId="3F6841CB" w14:textId="77777777" w:rsidR="004D16D3" w:rsidRPr="004D16D3" w:rsidRDefault="004D16D3" w:rsidP="004D16D3">
      <w:pPr>
        <w:numPr>
          <w:ilvl w:val="0"/>
          <w:numId w:val="12"/>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Strong enrichment provision including trips, visits, and cultural experiences.</w:t>
      </w:r>
    </w:p>
    <w:p w14:paraId="1DB0E19D" w14:textId="77777777" w:rsidR="004D16D3" w:rsidRPr="004D16D3" w:rsidRDefault="004D16D3" w:rsidP="004D16D3">
      <w:pPr>
        <w:spacing w:after="120"/>
        <w:rPr>
          <w:rFonts w:ascii="Candara" w:hAnsi="Candara"/>
          <w:b/>
          <w:bCs/>
          <w:color w:val="1F4E79" w:themeColor="accent1" w:themeShade="80"/>
          <w:sz w:val="24"/>
          <w:szCs w:val="24"/>
          <w:lang w:val="en-GB"/>
        </w:rPr>
      </w:pPr>
    </w:p>
    <w:p w14:paraId="3A68C5E5" w14:textId="77777777" w:rsidR="004D16D3" w:rsidRPr="004D16D3" w:rsidRDefault="004D16D3" w:rsidP="004D16D3">
      <w:pPr>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Key Responsibilities</w:t>
      </w:r>
    </w:p>
    <w:p w14:paraId="607CB55C" w14:textId="77777777" w:rsidR="004D16D3" w:rsidRPr="004D16D3" w:rsidRDefault="004D16D3" w:rsidP="004D16D3">
      <w:pPr>
        <w:numPr>
          <w:ilvl w:val="0"/>
          <w:numId w:val="13"/>
        </w:numPr>
        <w:rPr>
          <w:rFonts w:ascii="Candara" w:hAnsi="Candara"/>
          <w:bCs/>
          <w:color w:val="1F4E79" w:themeColor="accent1" w:themeShade="80"/>
          <w:sz w:val="24"/>
          <w:szCs w:val="24"/>
        </w:rPr>
      </w:pPr>
      <w:r w:rsidRPr="004D16D3">
        <w:rPr>
          <w:rFonts w:ascii="Candara" w:hAnsi="Candara"/>
          <w:bCs/>
          <w:color w:val="1F4E79" w:themeColor="accent1" w:themeShade="80"/>
          <w:sz w:val="24"/>
          <w:szCs w:val="24"/>
        </w:rPr>
        <w:t>To ensure that the Catholic ethos and values of St Mary’s are positively promoted through leadership, relationships, and the wider curriculum.</w:t>
      </w:r>
    </w:p>
    <w:p w14:paraId="2B467C17" w14:textId="77777777" w:rsidR="004D16D3" w:rsidRPr="004D16D3" w:rsidRDefault="004D16D3" w:rsidP="004D16D3">
      <w:pPr>
        <w:numPr>
          <w:ilvl w:val="0"/>
          <w:numId w:val="13"/>
        </w:numPr>
        <w:rPr>
          <w:rFonts w:ascii="Candara" w:hAnsi="Candara"/>
          <w:bCs/>
          <w:color w:val="1F4E79" w:themeColor="accent1" w:themeShade="80"/>
          <w:sz w:val="24"/>
          <w:szCs w:val="24"/>
        </w:rPr>
      </w:pPr>
      <w:r w:rsidRPr="004D16D3">
        <w:rPr>
          <w:rFonts w:ascii="Candara" w:hAnsi="Candara"/>
          <w:bCs/>
          <w:color w:val="1F4E79" w:themeColor="accent1" w:themeShade="80"/>
          <w:sz w:val="24"/>
          <w:szCs w:val="24"/>
        </w:rPr>
        <w:t>To lead and inspire colleagues in Music.</w:t>
      </w:r>
    </w:p>
    <w:p w14:paraId="4A1346E3"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To oversee curriculum design, assessment, and development across the department.</w:t>
      </w:r>
    </w:p>
    <w:p w14:paraId="609345B5"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To drive consistently high-quality teaching and learning.</w:t>
      </w:r>
    </w:p>
    <w:p w14:paraId="0CE62964"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To monitor support and report on pupil progress and attainment at KS3 and KS4 in Music.</w:t>
      </w:r>
    </w:p>
    <w:p w14:paraId="74CEA5BC"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To implement strategies to raise standards and achievement.</w:t>
      </w:r>
    </w:p>
    <w:p w14:paraId="36B91748"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To enhance the department’s enrichment and extracurricular offer, including clubs, performances, trips and visits.</w:t>
      </w:r>
    </w:p>
    <w:p w14:paraId="75BEF3E7"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Manage the department budget, resources and oversee examination processes.</w:t>
      </w:r>
    </w:p>
    <w:p w14:paraId="399FE173" w14:textId="77777777" w:rsidR="004D16D3" w:rsidRPr="004D16D3" w:rsidRDefault="004D16D3" w:rsidP="004D16D3">
      <w:pPr>
        <w:numPr>
          <w:ilvl w:val="0"/>
          <w:numId w:val="13"/>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Contribute to whole</w:t>
      </w:r>
      <w:r w:rsidRPr="004D16D3">
        <w:rPr>
          <w:rFonts w:ascii="Candara" w:hAnsi="Candara"/>
          <w:bCs/>
          <w:color w:val="1F4E79" w:themeColor="accent1" w:themeShade="80"/>
          <w:sz w:val="24"/>
          <w:szCs w:val="24"/>
          <w:lang w:val="en-GB"/>
        </w:rPr>
        <w:noBreakHyphen/>
        <w:t>school development as part of the school’s wider leadership team.</w:t>
      </w:r>
    </w:p>
    <w:p w14:paraId="4598CE6C" w14:textId="77777777" w:rsidR="004D16D3" w:rsidRPr="004D16D3" w:rsidRDefault="004D16D3" w:rsidP="004D16D3">
      <w:pPr>
        <w:spacing w:after="120"/>
        <w:rPr>
          <w:rFonts w:ascii="Candara" w:hAnsi="Candara"/>
          <w:b/>
          <w:bCs/>
          <w:color w:val="1F4E79" w:themeColor="accent1" w:themeShade="80"/>
          <w:sz w:val="24"/>
          <w:szCs w:val="24"/>
          <w:lang w:val="en-GB"/>
        </w:rPr>
      </w:pPr>
    </w:p>
    <w:p w14:paraId="1233D051" w14:textId="77777777" w:rsidR="004D16D3" w:rsidRPr="004D16D3" w:rsidRDefault="004D16D3" w:rsidP="004D16D3">
      <w:pPr>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About You</w:t>
      </w:r>
    </w:p>
    <w:p w14:paraId="68CB670D" w14:textId="77777777" w:rsidR="004D16D3" w:rsidRPr="004D16D3" w:rsidRDefault="004D16D3" w:rsidP="004D16D3">
      <w:p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We are looking for someone who:</w:t>
      </w:r>
    </w:p>
    <w:p w14:paraId="5E3D3D54" w14:textId="77777777" w:rsidR="004D16D3" w:rsidRPr="004D16D3" w:rsidRDefault="004D16D3" w:rsidP="004D16D3">
      <w:pPr>
        <w:numPr>
          <w:ilvl w:val="0"/>
          <w:numId w:val="14"/>
        </w:numPr>
        <w:rPr>
          <w:rFonts w:ascii="Candara" w:hAnsi="Candara"/>
          <w:bCs/>
          <w:color w:val="1F4E79" w:themeColor="accent1" w:themeShade="80"/>
          <w:sz w:val="24"/>
          <w:szCs w:val="24"/>
        </w:rPr>
      </w:pPr>
      <w:r w:rsidRPr="004D16D3">
        <w:rPr>
          <w:rFonts w:ascii="Candara" w:hAnsi="Candara"/>
          <w:bCs/>
          <w:color w:val="1F4E79" w:themeColor="accent1" w:themeShade="80"/>
          <w:sz w:val="24"/>
          <w:szCs w:val="24"/>
        </w:rPr>
        <w:t>Is committed to supporting and promoting the Catholic ethos of the school, contributing positively to its mission and values.</w:t>
      </w:r>
    </w:p>
    <w:p w14:paraId="6E66B706" w14:textId="77777777" w:rsidR="004D16D3" w:rsidRPr="004D16D3" w:rsidRDefault="004D16D3" w:rsidP="004D16D3">
      <w:pPr>
        <w:numPr>
          <w:ilvl w:val="0"/>
          <w:numId w:val="14"/>
        </w:numPr>
        <w:rPr>
          <w:rFonts w:ascii="Candara" w:hAnsi="Candara"/>
          <w:bCs/>
          <w:color w:val="1F4E79" w:themeColor="accent1" w:themeShade="80"/>
          <w:sz w:val="24"/>
          <w:szCs w:val="24"/>
        </w:rPr>
      </w:pPr>
      <w:r w:rsidRPr="004D16D3">
        <w:rPr>
          <w:rFonts w:ascii="Candara" w:hAnsi="Candara"/>
          <w:bCs/>
          <w:color w:val="1F4E79" w:themeColor="accent1" w:themeShade="80"/>
          <w:sz w:val="24"/>
          <w:szCs w:val="24"/>
        </w:rPr>
        <w:t>Is an exceptional classroom practitioner with strong pupil outcomes.</w:t>
      </w:r>
    </w:p>
    <w:p w14:paraId="75885684" w14:textId="77777777" w:rsidR="004D16D3" w:rsidRPr="004D16D3" w:rsidRDefault="004D16D3" w:rsidP="004D16D3">
      <w:pPr>
        <w:numPr>
          <w:ilvl w:val="0"/>
          <w:numId w:val="14"/>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Has a clear vision for the growth and development of Music.</w:t>
      </w:r>
    </w:p>
    <w:p w14:paraId="0A6BF12E" w14:textId="77777777" w:rsidR="004D16D3" w:rsidRPr="004D16D3" w:rsidRDefault="004D16D3" w:rsidP="004D16D3">
      <w:pPr>
        <w:numPr>
          <w:ilvl w:val="0"/>
          <w:numId w:val="14"/>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Demonstrates excellent communication, organisation, and leadership skills.</w:t>
      </w:r>
    </w:p>
    <w:p w14:paraId="6A10227D" w14:textId="77777777" w:rsidR="004D16D3" w:rsidRPr="004D16D3" w:rsidRDefault="004D16D3" w:rsidP="004D16D3">
      <w:pPr>
        <w:numPr>
          <w:ilvl w:val="0"/>
          <w:numId w:val="14"/>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Can inspire both colleagues and pupils through enthusiasm, expertise, and high expectations.</w:t>
      </w:r>
    </w:p>
    <w:p w14:paraId="0807F8C5" w14:textId="77777777" w:rsidR="004D16D3" w:rsidRPr="004D16D3" w:rsidRDefault="004D16D3" w:rsidP="004D16D3">
      <w:pPr>
        <w:numPr>
          <w:ilvl w:val="0"/>
          <w:numId w:val="14"/>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Values enrichment, cultural experiences, and global learning opportunities.</w:t>
      </w:r>
    </w:p>
    <w:p w14:paraId="34DF4B80" w14:textId="77777777" w:rsidR="004D16D3" w:rsidRPr="004D16D3" w:rsidRDefault="004D16D3" w:rsidP="004D16D3">
      <w:pPr>
        <w:spacing w:after="120"/>
        <w:rPr>
          <w:rFonts w:ascii="Candara" w:hAnsi="Candara"/>
          <w:b/>
          <w:bCs/>
          <w:color w:val="1F4E79" w:themeColor="accent1" w:themeShade="80"/>
          <w:sz w:val="24"/>
          <w:szCs w:val="24"/>
          <w:lang w:val="en-GB"/>
        </w:rPr>
      </w:pPr>
    </w:p>
    <w:p w14:paraId="75602E3C" w14:textId="77777777" w:rsidR="004D16D3" w:rsidRPr="004D16D3" w:rsidRDefault="004D16D3" w:rsidP="004D16D3">
      <w:pPr>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What We Offer</w:t>
      </w:r>
    </w:p>
    <w:p w14:paraId="05DAB19B" w14:textId="77777777" w:rsidR="004D16D3" w:rsidRPr="004D16D3" w:rsidRDefault="004D16D3" w:rsidP="004D16D3">
      <w:pPr>
        <w:numPr>
          <w:ilvl w:val="0"/>
          <w:numId w:val="15"/>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A supportive, experienced, and forward</w:t>
      </w:r>
      <w:r w:rsidRPr="004D16D3">
        <w:rPr>
          <w:rFonts w:ascii="Candara" w:hAnsi="Candara"/>
          <w:bCs/>
          <w:color w:val="1F4E79" w:themeColor="accent1" w:themeShade="80"/>
          <w:sz w:val="24"/>
          <w:szCs w:val="24"/>
          <w:lang w:val="en-GB"/>
        </w:rPr>
        <w:noBreakHyphen/>
        <w:t>thinking Music department.</w:t>
      </w:r>
    </w:p>
    <w:p w14:paraId="31DC39E3" w14:textId="77777777" w:rsidR="004D16D3" w:rsidRPr="004D16D3" w:rsidRDefault="004D16D3" w:rsidP="004D16D3">
      <w:pPr>
        <w:numPr>
          <w:ilvl w:val="0"/>
          <w:numId w:val="15"/>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Opportunities to shape the future of Music at an oversubscribed, Outstanding school.</w:t>
      </w:r>
    </w:p>
    <w:p w14:paraId="68A5843E" w14:textId="77777777" w:rsidR="004D16D3" w:rsidRPr="004D16D3" w:rsidRDefault="004D16D3" w:rsidP="004D16D3">
      <w:pPr>
        <w:numPr>
          <w:ilvl w:val="0"/>
          <w:numId w:val="15"/>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High</w:t>
      </w:r>
      <w:r w:rsidRPr="004D16D3">
        <w:rPr>
          <w:rFonts w:ascii="Candara" w:hAnsi="Candara"/>
          <w:bCs/>
          <w:color w:val="1F4E79" w:themeColor="accent1" w:themeShade="80"/>
          <w:sz w:val="24"/>
          <w:szCs w:val="24"/>
          <w:lang w:val="en-GB"/>
        </w:rPr>
        <w:noBreakHyphen/>
        <w:t>quality CPD and leadership development both within the school and via our association with the Heart of Mercia Trust.</w:t>
      </w:r>
    </w:p>
    <w:p w14:paraId="30CF2301" w14:textId="77777777" w:rsidR="004D16D3" w:rsidRPr="004D16D3" w:rsidRDefault="004D16D3" w:rsidP="004D16D3">
      <w:pPr>
        <w:numPr>
          <w:ilvl w:val="0"/>
          <w:numId w:val="15"/>
        </w:numPr>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Excellent facilities and resources in purpose</w:t>
      </w:r>
      <w:r w:rsidRPr="004D16D3">
        <w:rPr>
          <w:rFonts w:ascii="Candara" w:hAnsi="Candara"/>
          <w:bCs/>
          <w:color w:val="1F4E79" w:themeColor="accent1" w:themeShade="80"/>
          <w:sz w:val="24"/>
          <w:szCs w:val="24"/>
          <w:lang w:val="en-GB"/>
        </w:rPr>
        <w:noBreakHyphen/>
        <w:t>built teaching spaces.</w:t>
      </w:r>
    </w:p>
    <w:p w14:paraId="157EA718" w14:textId="77777777" w:rsidR="004D16D3" w:rsidRPr="004D16D3" w:rsidRDefault="004D16D3" w:rsidP="004D16D3">
      <w:pPr>
        <w:numPr>
          <w:ilvl w:val="0"/>
          <w:numId w:val="15"/>
        </w:numPr>
        <w:rPr>
          <w:rFonts w:ascii="Candara" w:hAnsi="Candara"/>
          <w:bCs/>
          <w:i/>
          <w:iCs/>
          <w:color w:val="1F4E79" w:themeColor="accent1" w:themeShade="80"/>
          <w:sz w:val="24"/>
          <w:szCs w:val="24"/>
          <w:lang w:val="en-GB"/>
        </w:rPr>
      </w:pPr>
      <w:r w:rsidRPr="004D16D3">
        <w:rPr>
          <w:rFonts w:ascii="Candara" w:hAnsi="Candara"/>
          <w:bCs/>
          <w:color w:val="1F4E79" w:themeColor="accent1" w:themeShade="80"/>
          <w:sz w:val="24"/>
          <w:szCs w:val="24"/>
          <w:lang w:val="en-GB"/>
        </w:rPr>
        <w:t>An enthusiastic pupil body and a culture that celebrates academic ambition.</w:t>
      </w:r>
    </w:p>
    <w:p w14:paraId="36DD135E" w14:textId="77777777" w:rsidR="004D16D3" w:rsidRPr="004D16D3" w:rsidRDefault="004D16D3" w:rsidP="004D16D3">
      <w:pPr>
        <w:spacing w:after="120"/>
        <w:rPr>
          <w:rFonts w:ascii="Candara" w:hAnsi="Candara"/>
          <w:bCs/>
          <w:i/>
          <w:iCs/>
          <w:color w:val="1F4E79" w:themeColor="accent1" w:themeShade="80"/>
          <w:sz w:val="24"/>
          <w:szCs w:val="24"/>
          <w:lang w:val="en-GB"/>
        </w:rPr>
      </w:pPr>
    </w:p>
    <w:p w14:paraId="5A3CDA35" w14:textId="77777777" w:rsidR="004D16D3" w:rsidRPr="004D16D3" w:rsidRDefault="004D16D3" w:rsidP="004D16D3">
      <w:pPr>
        <w:spacing w:after="120"/>
        <w:rPr>
          <w:rFonts w:ascii="Candara" w:hAnsi="Candara"/>
          <w:bCs/>
          <w:i/>
          <w:iCs/>
          <w:color w:val="1F4E79" w:themeColor="accent1" w:themeShade="80"/>
          <w:sz w:val="24"/>
          <w:szCs w:val="24"/>
          <w:lang w:val="en-GB"/>
        </w:rPr>
      </w:pPr>
    </w:p>
    <w:p w14:paraId="6B8C1405" w14:textId="77777777" w:rsidR="004D16D3" w:rsidRPr="004D16D3" w:rsidRDefault="004D16D3" w:rsidP="004D16D3">
      <w:pPr>
        <w:spacing w:after="120"/>
        <w:rPr>
          <w:rFonts w:ascii="Candara" w:hAnsi="Candara"/>
          <w:bCs/>
          <w:i/>
          <w:iCs/>
          <w:color w:val="1F4E79" w:themeColor="accent1" w:themeShade="80"/>
          <w:sz w:val="24"/>
          <w:szCs w:val="24"/>
          <w:lang w:val="en-GB"/>
        </w:rPr>
      </w:pPr>
    </w:p>
    <w:p w14:paraId="79A3CB30" w14:textId="6F233F78" w:rsidR="004D16D3" w:rsidRPr="004D16D3" w:rsidRDefault="004D16D3" w:rsidP="004D16D3">
      <w:pPr>
        <w:spacing w:after="120"/>
        <w:rPr>
          <w:rFonts w:ascii="Candara" w:hAnsi="Candara"/>
          <w:bCs/>
          <w:i/>
          <w:iCs/>
          <w:color w:val="1F4E79" w:themeColor="accent1" w:themeShade="80"/>
          <w:sz w:val="24"/>
          <w:szCs w:val="24"/>
          <w:lang w:val="en-GB"/>
        </w:rPr>
      </w:pPr>
      <w:r w:rsidRPr="004D16D3">
        <w:rPr>
          <w:rFonts w:ascii="Candara" w:hAnsi="Candara"/>
          <w:bCs/>
          <w:i/>
          <w:iCs/>
          <w:color w:val="1F4E79" w:themeColor="accent1" w:themeShade="80"/>
          <w:sz w:val="24"/>
          <w:szCs w:val="24"/>
          <w:lang w:val="en-GB"/>
        </w:rPr>
        <w:lastRenderedPageBreak/>
        <w:t xml:space="preserve">St Mary’s High School is committed to safeguarding and promoting the welfare of children and young people. As part of our due diligence an online search will be carried out on shortlisted candidates.  </w:t>
      </w:r>
    </w:p>
    <w:p w14:paraId="52A547A2" w14:textId="3646BEBA" w:rsidR="004D16D3" w:rsidRPr="004D16D3" w:rsidRDefault="004D16D3" w:rsidP="004D16D3">
      <w:pPr>
        <w:spacing w:after="120"/>
        <w:rPr>
          <w:rFonts w:ascii="Candara" w:hAnsi="Candara"/>
          <w:bCs/>
          <w:i/>
          <w:iCs/>
          <w:color w:val="1F4E79" w:themeColor="accent1" w:themeShade="80"/>
          <w:sz w:val="24"/>
          <w:szCs w:val="24"/>
          <w:lang w:val="en-GB"/>
        </w:rPr>
      </w:pPr>
      <w:r w:rsidRPr="004D16D3">
        <w:rPr>
          <w:rFonts w:ascii="Candara" w:hAnsi="Candara"/>
          <w:bCs/>
          <w:i/>
          <w:iCs/>
          <w:color w:val="1F4E79" w:themeColor="accent1" w:themeShade="80"/>
          <w:sz w:val="24"/>
          <w:szCs w:val="24"/>
          <w:lang w:val="en-GB"/>
        </w:rPr>
        <w:t xml:space="preserve">The successful candidate will be subject to a Disclosure and Barring Service enhanced check and further pre-employment checks will be conducted in accordance with KCSIE. The post is exempt from the Rehabilitation of Offenders Act 1974 and the </w:t>
      </w:r>
      <w:proofErr w:type="gramStart"/>
      <w:r w:rsidRPr="004D16D3">
        <w:rPr>
          <w:rFonts w:ascii="Candara" w:hAnsi="Candara"/>
          <w:bCs/>
          <w:i/>
          <w:iCs/>
          <w:color w:val="1F4E79" w:themeColor="accent1" w:themeShade="80"/>
          <w:sz w:val="24"/>
          <w:szCs w:val="24"/>
          <w:lang w:val="en-GB"/>
        </w:rPr>
        <w:t>School</w:t>
      </w:r>
      <w:proofErr w:type="gramEnd"/>
      <w:r w:rsidRPr="004D16D3">
        <w:rPr>
          <w:rFonts w:ascii="Candara" w:hAnsi="Candara"/>
          <w:bCs/>
          <w:i/>
          <w:iCs/>
          <w:color w:val="1F4E79" w:themeColor="accent1" w:themeShade="80"/>
          <w:sz w:val="24"/>
          <w:szCs w:val="24"/>
          <w:lang w:val="en-GB"/>
        </w:rPr>
        <w:t xml:space="preserve"> is therefore permitted to ask job applicants to declare all convictions and cautions (including those which are "spent" unless they are "protected" under the DBS filtering rules) </w:t>
      </w:r>
      <w:proofErr w:type="gramStart"/>
      <w:r w:rsidRPr="004D16D3">
        <w:rPr>
          <w:rFonts w:ascii="Candara" w:hAnsi="Candara"/>
          <w:bCs/>
          <w:i/>
          <w:iCs/>
          <w:color w:val="1F4E79" w:themeColor="accent1" w:themeShade="80"/>
          <w:sz w:val="24"/>
          <w:szCs w:val="24"/>
          <w:lang w:val="en-GB"/>
        </w:rPr>
        <w:t>in order to</w:t>
      </w:r>
      <w:proofErr w:type="gramEnd"/>
      <w:r w:rsidRPr="004D16D3">
        <w:rPr>
          <w:rFonts w:ascii="Candara" w:hAnsi="Candara"/>
          <w:bCs/>
          <w:i/>
          <w:iCs/>
          <w:color w:val="1F4E79" w:themeColor="accent1" w:themeShade="80"/>
          <w:sz w:val="24"/>
          <w:szCs w:val="24"/>
          <w:lang w:val="en-GB"/>
        </w:rPr>
        <w:t xml:space="preserve"> assess their suitability to work with children. </w:t>
      </w:r>
    </w:p>
    <w:p w14:paraId="29B9FECD"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All documents relating to this post can be accessed through the school’s website under Contact Us &gt; Vacancies.  </w:t>
      </w:r>
    </w:p>
    <w:p w14:paraId="5F70B5FE" w14:textId="77777777" w:rsidR="004D16D3" w:rsidRPr="004D16D3" w:rsidRDefault="004D16D3" w:rsidP="004D16D3">
      <w:pPr>
        <w:spacing w:after="120"/>
        <w:rPr>
          <w:rFonts w:ascii="Candara" w:hAnsi="Candara"/>
          <w:bCs/>
          <w:color w:val="1F4E79" w:themeColor="accent1" w:themeShade="80"/>
          <w:sz w:val="24"/>
          <w:szCs w:val="24"/>
          <w:lang w:val="en-GB"/>
        </w:rPr>
      </w:pPr>
    </w:p>
    <w:p w14:paraId="0202C1F8" w14:textId="77777777" w:rsidR="004D16D3" w:rsidRPr="004D16D3" w:rsidRDefault="004D16D3" w:rsidP="004D16D3">
      <w:pPr>
        <w:spacing w:after="120"/>
        <w:rPr>
          <w:rFonts w:ascii="Candara" w:hAnsi="Candara"/>
          <w:b/>
          <w:bCs/>
          <w:color w:val="1F4E79" w:themeColor="accent1" w:themeShade="80"/>
          <w:sz w:val="24"/>
          <w:szCs w:val="24"/>
          <w:lang w:val="en-GB"/>
        </w:rPr>
      </w:pPr>
      <w:r w:rsidRPr="004D16D3">
        <w:rPr>
          <w:rFonts w:ascii="Candara" w:hAnsi="Candara"/>
          <w:b/>
          <w:bCs/>
          <w:color w:val="1F4E79" w:themeColor="accent1" w:themeShade="80"/>
          <w:sz w:val="24"/>
          <w:szCs w:val="24"/>
          <w:lang w:val="en-GB"/>
        </w:rPr>
        <w:t>How to Apply:</w:t>
      </w:r>
    </w:p>
    <w:p w14:paraId="3ED801C3"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Please submit completed application forms and supporting statement to </w:t>
      </w:r>
      <w:hyperlink r:id="rId11" w:history="1">
        <w:r w:rsidRPr="004D16D3">
          <w:rPr>
            <w:rStyle w:val="Hyperlink"/>
            <w:rFonts w:ascii="Candara" w:hAnsi="Candara"/>
            <w:bCs/>
            <w:sz w:val="24"/>
            <w:szCs w:val="24"/>
            <w:lang w:val="en-GB"/>
          </w:rPr>
          <w:t>cbryan@st-maryshigh.hereford.sch.uk</w:t>
        </w:r>
      </w:hyperlink>
    </w:p>
    <w:p w14:paraId="7FC8784B"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Deadline for applications:     12midday on Thursday 16</w:t>
      </w:r>
      <w:r w:rsidRPr="004D16D3">
        <w:rPr>
          <w:rFonts w:ascii="Candara" w:hAnsi="Candara"/>
          <w:bCs/>
          <w:color w:val="1F4E79" w:themeColor="accent1" w:themeShade="80"/>
          <w:sz w:val="24"/>
          <w:szCs w:val="24"/>
          <w:vertAlign w:val="superscript"/>
          <w:lang w:val="en-GB"/>
        </w:rPr>
        <w:t>th</w:t>
      </w:r>
      <w:r w:rsidRPr="004D16D3">
        <w:rPr>
          <w:rFonts w:ascii="Candara" w:hAnsi="Candara"/>
          <w:bCs/>
          <w:color w:val="1F4E79" w:themeColor="accent1" w:themeShade="80"/>
          <w:sz w:val="24"/>
          <w:szCs w:val="24"/>
          <w:lang w:val="en-GB"/>
        </w:rPr>
        <w:t xml:space="preserve"> April 2026</w:t>
      </w:r>
    </w:p>
    <w:p w14:paraId="48BBE003"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Interviews to be </w:t>
      </w:r>
      <w:proofErr w:type="gramStart"/>
      <w:r w:rsidRPr="004D16D3">
        <w:rPr>
          <w:rFonts w:ascii="Candara" w:hAnsi="Candara"/>
          <w:bCs/>
          <w:color w:val="1F4E79" w:themeColor="accent1" w:themeShade="80"/>
          <w:sz w:val="24"/>
          <w:szCs w:val="24"/>
          <w:lang w:val="en-GB"/>
        </w:rPr>
        <w:t>held:</w:t>
      </w:r>
      <w:proofErr w:type="gramEnd"/>
      <w:r w:rsidRPr="004D16D3">
        <w:rPr>
          <w:rFonts w:ascii="Candara" w:hAnsi="Candara"/>
          <w:bCs/>
          <w:color w:val="1F4E79" w:themeColor="accent1" w:themeShade="80"/>
          <w:sz w:val="24"/>
          <w:szCs w:val="24"/>
          <w:lang w:val="en-GB"/>
        </w:rPr>
        <w:t xml:space="preserve">            week commencing 20</w:t>
      </w:r>
      <w:r w:rsidRPr="004D16D3">
        <w:rPr>
          <w:rFonts w:ascii="Candara" w:hAnsi="Candara"/>
          <w:bCs/>
          <w:color w:val="1F4E79" w:themeColor="accent1" w:themeShade="80"/>
          <w:sz w:val="24"/>
          <w:szCs w:val="24"/>
          <w:vertAlign w:val="superscript"/>
          <w:lang w:val="en-GB"/>
        </w:rPr>
        <w:t>th</w:t>
      </w:r>
      <w:r w:rsidRPr="004D16D3">
        <w:rPr>
          <w:rFonts w:ascii="Candara" w:hAnsi="Candara"/>
          <w:bCs/>
          <w:color w:val="1F4E79" w:themeColor="accent1" w:themeShade="80"/>
          <w:sz w:val="24"/>
          <w:szCs w:val="24"/>
          <w:lang w:val="en-GB"/>
        </w:rPr>
        <w:t xml:space="preserve"> April 2026</w:t>
      </w:r>
    </w:p>
    <w:p w14:paraId="6A8DBC36" w14:textId="77777777" w:rsidR="004D16D3" w:rsidRPr="004D16D3" w:rsidRDefault="004D16D3" w:rsidP="004D16D3">
      <w:pPr>
        <w:spacing w:after="120"/>
        <w:rPr>
          <w:rFonts w:ascii="Candara" w:hAnsi="Candara"/>
          <w:bCs/>
          <w:color w:val="1F4E79" w:themeColor="accent1" w:themeShade="80"/>
          <w:sz w:val="24"/>
          <w:szCs w:val="24"/>
          <w:lang w:val="en-GB"/>
        </w:rPr>
      </w:pPr>
    </w:p>
    <w:p w14:paraId="5A7A5DC0"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 xml:space="preserve">If you would like to visit the school prior to applying, please contact </w:t>
      </w:r>
      <w:hyperlink r:id="rId12" w:history="1">
        <w:r w:rsidRPr="004D16D3">
          <w:rPr>
            <w:rStyle w:val="Hyperlink"/>
            <w:rFonts w:ascii="Candara" w:hAnsi="Candara"/>
            <w:bCs/>
            <w:sz w:val="24"/>
            <w:szCs w:val="24"/>
            <w:lang w:val="en-GB"/>
          </w:rPr>
          <w:t>cbryan@st-maryshigh.hereford.sch.uk</w:t>
        </w:r>
      </w:hyperlink>
    </w:p>
    <w:p w14:paraId="236B6B70" w14:textId="77777777" w:rsidR="004D16D3" w:rsidRPr="004D16D3" w:rsidRDefault="004D16D3" w:rsidP="004D16D3">
      <w:pPr>
        <w:spacing w:after="120"/>
        <w:rPr>
          <w:rFonts w:ascii="Candara" w:hAnsi="Candara"/>
          <w:bCs/>
          <w:color w:val="1F4E79" w:themeColor="accent1" w:themeShade="80"/>
          <w:sz w:val="24"/>
          <w:szCs w:val="24"/>
          <w:lang w:val="en-GB"/>
        </w:rPr>
      </w:pPr>
    </w:p>
    <w:p w14:paraId="6B05759C" w14:textId="77777777" w:rsidR="004D16D3" w:rsidRPr="004D16D3" w:rsidRDefault="004D16D3" w:rsidP="004D16D3">
      <w:pPr>
        <w:spacing w:after="120"/>
        <w:rPr>
          <w:rFonts w:ascii="Candara" w:hAnsi="Candara"/>
          <w:bCs/>
          <w:color w:val="1F4E79" w:themeColor="accent1" w:themeShade="80"/>
          <w:sz w:val="24"/>
          <w:szCs w:val="24"/>
          <w:lang w:val="en-GB"/>
        </w:rPr>
      </w:pPr>
      <w:r w:rsidRPr="004D16D3">
        <w:rPr>
          <w:rFonts w:ascii="Candara" w:hAnsi="Candara"/>
          <w:bCs/>
          <w:color w:val="1F4E79" w:themeColor="accent1" w:themeShade="80"/>
          <w:sz w:val="24"/>
          <w:szCs w:val="24"/>
          <w:lang w:val="en-GB"/>
        </w:rPr>
        <w:t>We look forward to receiving your application.</w:t>
      </w:r>
    </w:p>
    <w:p w14:paraId="152BB219" w14:textId="77777777" w:rsidR="004D16D3" w:rsidRPr="004D16D3" w:rsidRDefault="004D16D3" w:rsidP="00471857">
      <w:pPr>
        <w:spacing w:after="120"/>
        <w:rPr>
          <w:rFonts w:ascii="Candara" w:hAnsi="Candara"/>
          <w:bCs/>
          <w:color w:val="1F4E79" w:themeColor="accent1" w:themeShade="80"/>
          <w:sz w:val="24"/>
          <w:szCs w:val="24"/>
          <w:lang w:val="en-GB"/>
        </w:rPr>
      </w:pPr>
    </w:p>
    <w:sectPr w:rsidR="004D16D3" w:rsidRPr="004D16D3">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041F" w14:textId="77777777" w:rsidR="00A350D9" w:rsidRDefault="00A350D9" w:rsidP="004D48B9">
      <w:r>
        <w:separator/>
      </w:r>
    </w:p>
  </w:endnote>
  <w:endnote w:type="continuationSeparator" w:id="0">
    <w:p w14:paraId="20AC903C" w14:textId="77777777" w:rsidR="00A350D9" w:rsidRDefault="00A350D9" w:rsidP="004D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2437" w14:textId="192A7ABA" w:rsidR="004D48B9" w:rsidRDefault="004D48B9" w:rsidP="004D48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0EEC" w14:textId="77777777" w:rsidR="00A350D9" w:rsidRDefault="00A350D9" w:rsidP="004D48B9">
      <w:r>
        <w:separator/>
      </w:r>
    </w:p>
  </w:footnote>
  <w:footnote w:type="continuationSeparator" w:id="0">
    <w:p w14:paraId="10936131" w14:textId="77777777" w:rsidR="00A350D9" w:rsidRDefault="00A350D9" w:rsidP="004D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4DC2" w14:textId="77777777" w:rsidR="00965A2E" w:rsidRDefault="00A350D9">
    <w:pPr>
      <w:pStyle w:val="Header"/>
    </w:pPr>
    <w:r>
      <w:rPr>
        <w:noProof/>
        <w:lang w:val="en-GB"/>
      </w:rPr>
      <w:pict w14:anchorId="22F98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628501" o:spid="_x0000_s1026" type="#_x0000_t75" style="position:absolute;margin-left:0;margin-top:0;width:451.2pt;height:374.9pt;z-index:-251657216;mso-position-horizontal:center;mso-position-horizontal-relative:margin;mso-position-vertical:center;mso-position-vertical-relative:margin" o:allowincell="f">
          <v:imagedata r:id="rId1" o:title="Chap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20DF" w14:textId="77777777" w:rsidR="00965A2E" w:rsidRDefault="00A350D9">
    <w:pPr>
      <w:pStyle w:val="Header"/>
    </w:pPr>
    <w:r>
      <w:rPr>
        <w:noProof/>
        <w:lang w:val="en-GB"/>
      </w:rPr>
      <w:pict w14:anchorId="58C9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628502" o:spid="_x0000_s1027" type="#_x0000_t75" style="position:absolute;margin-left:0;margin-top:0;width:451.2pt;height:374.9pt;z-index:-251656192;mso-position-horizontal:center;mso-position-horizontal-relative:margin;mso-position-vertical:center;mso-position-vertical-relative:margin" o:allowincell="f">
          <v:imagedata r:id="rId1" o:title="Chap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A35C" w14:textId="77777777" w:rsidR="00965A2E" w:rsidRDefault="00A350D9">
    <w:pPr>
      <w:pStyle w:val="Header"/>
    </w:pPr>
    <w:r>
      <w:rPr>
        <w:noProof/>
        <w:lang w:val="en-GB"/>
      </w:rPr>
      <w:pict w14:anchorId="73F3C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628500" o:spid="_x0000_s1025" type="#_x0000_t75" style="position:absolute;margin-left:0;margin-top:0;width:451.2pt;height:374.9pt;z-index:-251658240;mso-position-horizontal:center;mso-position-horizontal-relative:margin;mso-position-vertical:center;mso-position-vertical-relative:margin" o:allowincell="f">
          <v:imagedata r:id="rId1" o:title="Chape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115"/>
    <w:multiLevelType w:val="hybridMultilevel"/>
    <w:tmpl w:val="2E28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61E79"/>
    <w:multiLevelType w:val="hybridMultilevel"/>
    <w:tmpl w:val="78BA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B46A7"/>
    <w:multiLevelType w:val="hybridMultilevel"/>
    <w:tmpl w:val="8306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C5E72"/>
    <w:multiLevelType w:val="multilevel"/>
    <w:tmpl w:val="EDE0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B0B0F"/>
    <w:multiLevelType w:val="hybridMultilevel"/>
    <w:tmpl w:val="2C2614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6A24EF1"/>
    <w:multiLevelType w:val="multilevel"/>
    <w:tmpl w:val="51B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442D2"/>
    <w:multiLevelType w:val="hybridMultilevel"/>
    <w:tmpl w:val="73D2D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182F05"/>
    <w:multiLevelType w:val="multilevel"/>
    <w:tmpl w:val="07C4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83605"/>
    <w:multiLevelType w:val="multilevel"/>
    <w:tmpl w:val="43E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C45BE"/>
    <w:multiLevelType w:val="multilevel"/>
    <w:tmpl w:val="B06C9E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91F5D"/>
    <w:multiLevelType w:val="hybridMultilevel"/>
    <w:tmpl w:val="36FE0F98"/>
    <w:lvl w:ilvl="0" w:tplc="B41AB99C">
      <w:start w:val="1"/>
      <w:numFmt w:val="bullet"/>
      <w:lvlText w:val=""/>
      <w:lvlJc w:val="left"/>
      <w:pPr>
        <w:ind w:left="720" w:hanging="360"/>
      </w:pPr>
      <w:rPr>
        <w:rFonts w:ascii="Symbol" w:hAnsi="Symbol"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569210">
    <w:abstractNumId w:val="4"/>
  </w:num>
  <w:num w:numId="2" w16cid:durableId="882669961">
    <w:abstractNumId w:val="9"/>
  </w:num>
  <w:num w:numId="3" w16cid:durableId="117257529">
    <w:abstractNumId w:val="1"/>
  </w:num>
  <w:num w:numId="4" w16cid:durableId="227694351">
    <w:abstractNumId w:val="2"/>
  </w:num>
  <w:num w:numId="5" w16cid:durableId="612981912">
    <w:abstractNumId w:val="10"/>
  </w:num>
  <w:num w:numId="6" w16cid:durableId="285041036">
    <w:abstractNumId w:val="0"/>
  </w:num>
  <w:num w:numId="7" w16cid:durableId="1541746599">
    <w:abstractNumId w:val="6"/>
  </w:num>
  <w:num w:numId="8" w16cid:durableId="1574584579">
    <w:abstractNumId w:val="3"/>
  </w:num>
  <w:num w:numId="9" w16cid:durableId="1539588899">
    <w:abstractNumId w:val="7"/>
  </w:num>
  <w:num w:numId="10" w16cid:durableId="238490366">
    <w:abstractNumId w:val="8"/>
  </w:num>
  <w:num w:numId="11" w16cid:durableId="901601619">
    <w:abstractNumId w:val="5"/>
  </w:num>
  <w:num w:numId="12" w16cid:durableId="670719353">
    <w:abstractNumId w:val="3"/>
    <w:lvlOverride w:ilvl="0"/>
    <w:lvlOverride w:ilvl="1"/>
    <w:lvlOverride w:ilvl="2"/>
    <w:lvlOverride w:ilvl="3"/>
    <w:lvlOverride w:ilvl="4"/>
    <w:lvlOverride w:ilvl="5"/>
    <w:lvlOverride w:ilvl="6"/>
    <w:lvlOverride w:ilvl="7"/>
    <w:lvlOverride w:ilvl="8"/>
  </w:num>
  <w:num w:numId="13" w16cid:durableId="247691098">
    <w:abstractNumId w:val="7"/>
    <w:lvlOverride w:ilvl="0"/>
    <w:lvlOverride w:ilvl="1"/>
    <w:lvlOverride w:ilvl="2"/>
    <w:lvlOverride w:ilvl="3"/>
    <w:lvlOverride w:ilvl="4"/>
    <w:lvlOverride w:ilvl="5"/>
    <w:lvlOverride w:ilvl="6"/>
    <w:lvlOverride w:ilvl="7"/>
    <w:lvlOverride w:ilvl="8"/>
  </w:num>
  <w:num w:numId="14" w16cid:durableId="949363322">
    <w:abstractNumId w:val="8"/>
    <w:lvlOverride w:ilvl="0"/>
    <w:lvlOverride w:ilvl="1"/>
    <w:lvlOverride w:ilvl="2"/>
    <w:lvlOverride w:ilvl="3"/>
    <w:lvlOverride w:ilvl="4"/>
    <w:lvlOverride w:ilvl="5"/>
    <w:lvlOverride w:ilvl="6"/>
    <w:lvlOverride w:ilvl="7"/>
    <w:lvlOverride w:ilvl="8"/>
  </w:num>
  <w:num w:numId="15" w16cid:durableId="198064502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B9"/>
    <w:rsid w:val="00046F55"/>
    <w:rsid w:val="0005039F"/>
    <w:rsid w:val="00072422"/>
    <w:rsid w:val="00072977"/>
    <w:rsid w:val="0008080E"/>
    <w:rsid w:val="0008413D"/>
    <w:rsid w:val="000854F1"/>
    <w:rsid w:val="000C139F"/>
    <w:rsid w:val="000E5A55"/>
    <w:rsid w:val="00120017"/>
    <w:rsid w:val="0016643D"/>
    <w:rsid w:val="001B4E05"/>
    <w:rsid w:val="00200719"/>
    <w:rsid w:val="00201F2F"/>
    <w:rsid w:val="00231ED7"/>
    <w:rsid w:val="00271B77"/>
    <w:rsid w:val="002C555D"/>
    <w:rsid w:val="002E2051"/>
    <w:rsid w:val="002F5E88"/>
    <w:rsid w:val="003107D3"/>
    <w:rsid w:val="00313743"/>
    <w:rsid w:val="00320DF6"/>
    <w:rsid w:val="00354D61"/>
    <w:rsid w:val="00362D20"/>
    <w:rsid w:val="00364381"/>
    <w:rsid w:val="00372E94"/>
    <w:rsid w:val="00387031"/>
    <w:rsid w:val="003E0856"/>
    <w:rsid w:val="003F45AF"/>
    <w:rsid w:val="00405E89"/>
    <w:rsid w:val="0042182F"/>
    <w:rsid w:val="004367E2"/>
    <w:rsid w:val="00471857"/>
    <w:rsid w:val="004B0BE1"/>
    <w:rsid w:val="004D16D3"/>
    <w:rsid w:val="004D48B9"/>
    <w:rsid w:val="004D4B7C"/>
    <w:rsid w:val="00510C11"/>
    <w:rsid w:val="00514F87"/>
    <w:rsid w:val="00530294"/>
    <w:rsid w:val="00555F12"/>
    <w:rsid w:val="00572046"/>
    <w:rsid w:val="0058160E"/>
    <w:rsid w:val="0058363A"/>
    <w:rsid w:val="00592FED"/>
    <w:rsid w:val="005977ED"/>
    <w:rsid w:val="005A6605"/>
    <w:rsid w:val="005D5F8C"/>
    <w:rsid w:val="00601C10"/>
    <w:rsid w:val="00623B70"/>
    <w:rsid w:val="00631AAA"/>
    <w:rsid w:val="00635517"/>
    <w:rsid w:val="006477F5"/>
    <w:rsid w:val="006511D5"/>
    <w:rsid w:val="0067137F"/>
    <w:rsid w:val="00684A77"/>
    <w:rsid w:val="00691CF2"/>
    <w:rsid w:val="006A6E0F"/>
    <w:rsid w:val="006C3010"/>
    <w:rsid w:val="006C78E9"/>
    <w:rsid w:val="006E3676"/>
    <w:rsid w:val="00790955"/>
    <w:rsid w:val="007C0D19"/>
    <w:rsid w:val="007C695C"/>
    <w:rsid w:val="007E4491"/>
    <w:rsid w:val="00813053"/>
    <w:rsid w:val="00815310"/>
    <w:rsid w:val="00825A37"/>
    <w:rsid w:val="00834896"/>
    <w:rsid w:val="008360E4"/>
    <w:rsid w:val="008923C1"/>
    <w:rsid w:val="008A228D"/>
    <w:rsid w:val="008B479C"/>
    <w:rsid w:val="008F0DB4"/>
    <w:rsid w:val="0090274C"/>
    <w:rsid w:val="00911C77"/>
    <w:rsid w:val="00933530"/>
    <w:rsid w:val="00934E58"/>
    <w:rsid w:val="00941082"/>
    <w:rsid w:val="009428A8"/>
    <w:rsid w:val="00962A38"/>
    <w:rsid w:val="00965A2E"/>
    <w:rsid w:val="00986F40"/>
    <w:rsid w:val="00993BD5"/>
    <w:rsid w:val="009D110A"/>
    <w:rsid w:val="00A350D9"/>
    <w:rsid w:val="00A571D6"/>
    <w:rsid w:val="00A65F32"/>
    <w:rsid w:val="00A85441"/>
    <w:rsid w:val="00AB346C"/>
    <w:rsid w:val="00AF5D44"/>
    <w:rsid w:val="00B075BD"/>
    <w:rsid w:val="00B131CB"/>
    <w:rsid w:val="00B2457E"/>
    <w:rsid w:val="00B855A5"/>
    <w:rsid w:val="00B867A6"/>
    <w:rsid w:val="00B90A6C"/>
    <w:rsid w:val="00BA1D79"/>
    <w:rsid w:val="00BB13C9"/>
    <w:rsid w:val="00BB451A"/>
    <w:rsid w:val="00BE64AD"/>
    <w:rsid w:val="00C356B8"/>
    <w:rsid w:val="00C445DB"/>
    <w:rsid w:val="00C72DC7"/>
    <w:rsid w:val="00C92963"/>
    <w:rsid w:val="00C96132"/>
    <w:rsid w:val="00CB7159"/>
    <w:rsid w:val="00CC703B"/>
    <w:rsid w:val="00CD6EC7"/>
    <w:rsid w:val="00CF54E0"/>
    <w:rsid w:val="00D20E92"/>
    <w:rsid w:val="00D522FB"/>
    <w:rsid w:val="00D53394"/>
    <w:rsid w:val="00D86AB1"/>
    <w:rsid w:val="00DC70FC"/>
    <w:rsid w:val="00DD0883"/>
    <w:rsid w:val="00E170EF"/>
    <w:rsid w:val="00E44F19"/>
    <w:rsid w:val="00E46AF1"/>
    <w:rsid w:val="00E52208"/>
    <w:rsid w:val="00E67520"/>
    <w:rsid w:val="00E73E6C"/>
    <w:rsid w:val="00ED6C44"/>
    <w:rsid w:val="00EF7B0B"/>
    <w:rsid w:val="00F07CC5"/>
    <w:rsid w:val="00F219BD"/>
    <w:rsid w:val="00F25CF2"/>
    <w:rsid w:val="00F54CDD"/>
    <w:rsid w:val="00F6529A"/>
    <w:rsid w:val="00FB10CB"/>
    <w:rsid w:val="00FB3028"/>
    <w:rsid w:val="00FC2579"/>
    <w:rsid w:val="00FC28FC"/>
    <w:rsid w:val="00FE2C9D"/>
    <w:rsid w:val="00FF4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53858"/>
  <w15:chartTrackingRefBased/>
  <w15:docId w15:val="{11DF9185-0E86-40E6-9547-5C8B2C87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B9"/>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48B9"/>
    <w:rPr>
      <w:color w:val="0563C1"/>
      <w:u w:val="single"/>
    </w:rPr>
  </w:style>
  <w:style w:type="paragraph" w:styleId="Header">
    <w:name w:val="header"/>
    <w:basedOn w:val="Normal"/>
    <w:link w:val="HeaderChar"/>
    <w:uiPriority w:val="99"/>
    <w:unhideWhenUsed/>
    <w:rsid w:val="004D48B9"/>
    <w:pPr>
      <w:tabs>
        <w:tab w:val="center" w:pos="4513"/>
        <w:tab w:val="right" w:pos="9026"/>
      </w:tabs>
    </w:pPr>
  </w:style>
  <w:style w:type="character" w:customStyle="1" w:styleId="HeaderChar">
    <w:name w:val="Header Char"/>
    <w:basedOn w:val="DefaultParagraphFont"/>
    <w:link w:val="Header"/>
    <w:uiPriority w:val="99"/>
    <w:rsid w:val="004D48B9"/>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4D48B9"/>
    <w:pPr>
      <w:tabs>
        <w:tab w:val="center" w:pos="4513"/>
        <w:tab w:val="right" w:pos="9026"/>
      </w:tabs>
    </w:pPr>
  </w:style>
  <w:style w:type="character" w:customStyle="1" w:styleId="FooterChar">
    <w:name w:val="Footer Char"/>
    <w:basedOn w:val="DefaultParagraphFont"/>
    <w:link w:val="Footer"/>
    <w:uiPriority w:val="99"/>
    <w:rsid w:val="004D48B9"/>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ED6C44"/>
    <w:rPr>
      <w:color w:val="954F72" w:themeColor="followedHyperlink"/>
      <w:u w:val="single"/>
    </w:rPr>
  </w:style>
  <w:style w:type="paragraph" w:styleId="ListParagraph">
    <w:name w:val="List Paragraph"/>
    <w:basedOn w:val="Normal"/>
    <w:uiPriority w:val="34"/>
    <w:qFormat/>
    <w:rsid w:val="00631AAA"/>
    <w:pPr>
      <w:ind w:left="720"/>
      <w:contextualSpacing/>
    </w:pPr>
  </w:style>
  <w:style w:type="paragraph" w:styleId="BalloonText">
    <w:name w:val="Balloon Text"/>
    <w:basedOn w:val="Normal"/>
    <w:link w:val="BalloonTextChar"/>
    <w:uiPriority w:val="99"/>
    <w:semiHidden/>
    <w:unhideWhenUsed/>
    <w:rsid w:val="00200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719"/>
    <w:rPr>
      <w:rFonts w:ascii="Segoe UI" w:eastAsia="Times New Roman" w:hAnsi="Segoe UI" w:cs="Segoe UI"/>
      <w:sz w:val="18"/>
      <w:szCs w:val="18"/>
      <w:lang w:val="en-US" w:eastAsia="en-GB"/>
    </w:rPr>
  </w:style>
  <w:style w:type="character" w:styleId="UnresolvedMention">
    <w:name w:val="Unresolved Mention"/>
    <w:basedOn w:val="DefaultParagraphFont"/>
    <w:uiPriority w:val="99"/>
    <w:semiHidden/>
    <w:unhideWhenUsed/>
    <w:rsid w:val="00F07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7240">
      <w:bodyDiv w:val="1"/>
      <w:marLeft w:val="0"/>
      <w:marRight w:val="0"/>
      <w:marTop w:val="0"/>
      <w:marBottom w:val="0"/>
      <w:divBdr>
        <w:top w:val="none" w:sz="0" w:space="0" w:color="auto"/>
        <w:left w:val="none" w:sz="0" w:space="0" w:color="auto"/>
        <w:bottom w:val="none" w:sz="0" w:space="0" w:color="auto"/>
        <w:right w:val="none" w:sz="0" w:space="0" w:color="auto"/>
      </w:divBdr>
    </w:div>
    <w:div w:id="5136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bryan@st-maryshigh.hereford.sch.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bryan@st-maryshigh.hereford.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789</Words>
  <Characters>4698</Characters>
  <Application>Microsoft Office Word</Application>
  <DocSecurity>0</DocSecurity>
  <Lines>126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Turley</dc:creator>
  <cp:keywords/>
  <dc:description/>
  <cp:lastModifiedBy>C Bryan</cp:lastModifiedBy>
  <cp:revision>4</cp:revision>
  <cp:lastPrinted>2026-03-26T14:12:00Z</cp:lastPrinted>
  <dcterms:created xsi:type="dcterms:W3CDTF">2026-03-26T13:49:00Z</dcterms:created>
  <dcterms:modified xsi:type="dcterms:W3CDTF">2026-03-26T14:12:00Z</dcterms:modified>
</cp:coreProperties>
</file>